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tblGrid>
      <w:tr w:rsidR="00C5258A" w:rsidRPr="00001225" w14:paraId="7DBAC188" w14:textId="77777777" w:rsidTr="005E150E">
        <w:trPr>
          <w:trHeight w:val="1134"/>
        </w:trPr>
        <w:tc>
          <w:tcPr>
            <w:tcW w:w="8838" w:type="dxa"/>
          </w:tcPr>
          <w:p w14:paraId="56EA8345" w14:textId="77777777" w:rsidR="00E60B0B" w:rsidRDefault="00E60B0B"/>
        </w:tc>
      </w:tr>
    </w:tbl>
    <w:p w14:paraId="009F8BF3" w14:textId="77777777" w:rsidR="005E150E" w:rsidRPr="00DA064A" w:rsidRDefault="005E150E" w:rsidP="005E150E">
      <w:pPr>
        <w:ind w:left="-180" w:right="-180"/>
        <w:jc w:val="center"/>
        <w:rPr>
          <w:highlight w:val="yellow"/>
          <w:lang w:eastAsia="es-ES"/>
        </w:rPr>
      </w:pPr>
      <w:r w:rsidRPr="00DA064A">
        <w:rPr>
          <w:sz w:val="36"/>
          <w:highlight w:val="yellow"/>
          <w:lang w:eastAsia="es-ES"/>
        </w:rPr>
        <w:t>ABC Company</w:t>
      </w:r>
    </w:p>
    <w:p w14:paraId="03C8A167" w14:textId="77777777" w:rsidR="005E150E" w:rsidRPr="00DA064A" w:rsidRDefault="005E150E" w:rsidP="005E150E">
      <w:pPr>
        <w:ind w:left="-180" w:right="-180"/>
        <w:jc w:val="center"/>
        <w:rPr>
          <w:highlight w:val="yellow"/>
          <w:lang w:eastAsia="es-ES"/>
        </w:rPr>
      </w:pPr>
    </w:p>
    <w:p w14:paraId="42E4A1C5" w14:textId="77777777" w:rsidR="005E150E" w:rsidRPr="00DA064A" w:rsidRDefault="005E150E" w:rsidP="005E150E">
      <w:pPr>
        <w:ind w:left="-180" w:right="-180"/>
        <w:jc w:val="center"/>
        <w:rPr>
          <w:highlight w:val="yellow"/>
          <w:lang w:eastAsia="es-ES"/>
        </w:rPr>
      </w:pPr>
      <w:r w:rsidRPr="00DA064A">
        <w:rPr>
          <w:highlight w:val="yellow"/>
          <w:lang w:eastAsia="es-ES"/>
        </w:rPr>
        <w:t>123 Street, City, KY, 00000</w:t>
      </w:r>
    </w:p>
    <w:p w14:paraId="581ECE20" w14:textId="77777777" w:rsidR="005E150E" w:rsidRPr="00DA064A" w:rsidRDefault="005E150E" w:rsidP="005E150E">
      <w:pPr>
        <w:jc w:val="center"/>
        <w:rPr>
          <w:highlight w:val="yellow"/>
          <w:lang w:val="fr-FR"/>
        </w:rPr>
      </w:pPr>
      <w:r w:rsidRPr="00DA064A">
        <w:rPr>
          <w:highlight w:val="yellow"/>
          <w:lang w:val="fr-FR"/>
        </w:rPr>
        <w:t xml:space="preserve">Contact </w:t>
      </w:r>
      <w:proofErr w:type="gramStart"/>
      <w:r w:rsidRPr="00DA064A">
        <w:rPr>
          <w:highlight w:val="yellow"/>
          <w:lang w:val="fr-FR"/>
        </w:rPr>
        <w:t>Name ,</w:t>
      </w:r>
      <w:proofErr w:type="gramEnd"/>
      <w:r w:rsidRPr="00DA064A">
        <w:rPr>
          <w:highlight w:val="yellow"/>
          <w:lang w:val="fr-FR"/>
        </w:rPr>
        <w:t xml:space="preserve"> Plan </w:t>
      </w:r>
      <w:proofErr w:type="spellStart"/>
      <w:r w:rsidRPr="00DA064A">
        <w:rPr>
          <w:highlight w:val="yellow"/>
          <w:lang w:val="fr-FR"/>
        </w:rPr>
        <w:t>Administrator</w:t>
      </w:r>
      <w:proofErr w:type="spellEnd"/>
      <w:r w:rsidRPr="00DA064A">
        <w:rPr>
          <w:highlight w:val="yellow"/>
          <w:lang w:val="fr-FR"/>
        </w:rPr>
        <w:t>, (888) 888-8888</w:t>
      </w:r>
    </w:p>
    <w:p w14:paraId="30D68E1F" w14:textId="77777777" w:rsidR="005E150E" w:rsidRPr="00DA064A" w:rsidRDefault="005E150E" w:rsidP="005E150E">
      <w:pPr>
        <w:ind w:left="709"/>
        <w:contextualSpacing/>
        <w:jc w:val="right"/>
        <w:rPr>
          <w:highlight w:val="yellow"/>
          <w:lang w:val="fr-FR"/>
        </w:rPr>
      </w:pPr>
    </w:p>
    <w:p w14:paraId="321715B4" w14:textId="77777777" w:rsidR="005E150E" w:rsidRPr="0026246D" w:rsidRDefault="005E150E" w:rsidP="005E150E">
      <w:pPr>
        <w:ind w:left="709"/>
        <w:contextualSpacing/>
        <w:jc w:val="right"/>
        <w:rPr>
          <w:lang w:val="fr-FR"/>
        </w:rPr>
      </w:pPr>
      <w:r w:rsidRPr="00DA064A">
        <w:rPr>
          <w:highlight w:val="yellow"/>
          <w:lang w:val="fr-FR"/>
        </w:rPr>
        <w:t xml:space="preserve">Effective </w:t>
      </w:r>
      <w:proofErr w:type="gramStart"/>
      <w:r w:rsidRPr="00DA064A">
        <w:rPr>
          <w:highlight w:val="yellow"/>
          <w:lang w:val="fr-FR"/>
        </w:rPr>
        <w:t>Date:</w:t>
      </w:r>
      <w:proofErr w:type="gramEnd"/>
      <w:r w:rsidRPr="00DA064A">
        <w:rPr>
          <w:highlight w:val="yellow"/>
          <w:lang w:val="fr-FR"/>
        </w:rPr>
        <w:t xml:space="preserve"> 2 de </w:t>
      </w:r>
      <w:proofErr w:type="spellStart"/>
      <w:r w:rsidRPr="00DA064A">
        <w:rPr>
          <w:highlight w:val="yellow"/>
          <w:lang w:val="fr-FR"/>
        </w:rPr>
        <w:t>septiembre</w:t>
      </w:r>
      <w:proofErr w:type="spellEnd"/>
      <w:r w:rsidRPr="00DA064A">
        <w:rPr>
          <w:highlight w:val="yellow"/>
          <w:lang w:val="fr-FR"/>
        </w:rPr>
        <w:t xml:space="preserve"> de 2026</w:t>
      </w:r>
      <w:r w:rsidRPr="0026246D">
        <w:rPr>
          <w:lang w:val="fr-FR"/>
        </w:rPr>
        <w:t xml:space="preserve"> </w:t>
      </w:r>
    </w:p>
    <w:p w14:paraId="3AA85715" w14:textId="77777777" w:rsidR="00C5258A" w:rsidRPr="0026246D" w:rsidRDefault="00C5258A" w:rsidP="00505405">
      <w:pPr>
        <w:rPr>
          <w:lang w:val="fr-FR"/>
        </w:rPr>
      </w:pPr>
    </w:p>
    <w:p w14:paraId="67219F69" w14:textId="77777777" w:rsidR="00042B42" w:rsidRPr="00D36C5F" w:rsidRDefault="00042B42" w:rsidP="0024236F">
      <w:pPr>
        <w:rPr>
          <w:rFonts w:eastAsiaTheme="minorHAnsi"/>
          <w:b/>
          <w:lang w:val="es-MX"/>
        </w:rPr>
      </w:pPr>
      <w:r w:rsidRPr="00D36C5F">
        <w:rPr>
          <w:rFonts w:eastAsiaTheme="minorHAnsi"/>
          <w:b/>
          <w:lang w:val="es-MX"/>
        </w:rPr>
        <w:t xml:space="preserve">HIPAA </w:t>
      </w:r>
    </w:p>
    <w:p w14:paraId="0FED76BC" w14:textId="77777777" w:rsidR="00042B42" w:rsidRDefault="00042B42" w:rsidP="0024236F">
      <w:pPr>
        <w:rPr>
          <w:rFonts w:eastAsiaTheme="minorHAnsi"/>
          <w:lang w:val="es-MX"/>
        </w:rPr>
      </w:pPr>
      <w:r w:rsidRPr="00D36C5F">
        <w:rPr>
          <w:rFonts w:eastAsiaTheme="minorHAnsi"/>
          <w:lang w:val="es-MX"/>
        </w:rPr>
        <w:t xml:space="preserve">La Ley de Portabilidad y Contabilidad de Seguros de Salud de 1996 (“HIPAA”) requiere que le notifiquemos sobre provisiones importantes en el plan. Usted tiene el derecho a inscribirse en el plan dentro de su “disposición </w:t>
      </w:r>
      <w:r>
        <w:rPr>
          <w:rFonts w:eastAsiaTheme="minorHAnsi"/>
          <w:lang w:val="es-MX"/>
        </w:rPr>
        <w:t>de inscripción especial</w:t>
      </w:r>
      <w:r w:rsidRPr="00D36C5F">
        <w:rPr>
          <w:rFonts w:eastAsiaTheme="minorHAnsi"/>
          <w:lang w:val="es-MX"/>
        </w:rPr>
        <w:t xml:space="preserve">” </w:t>
      </w:r>
      <w:r>
        <w:rPr>
          <w:rFonts w:eastAsiaTheme="minorHAnsi"/>
          <w:lang w:val="es-MX"/>
        </w:rPr>
        <w:t xml:space="preserve">siempre y cuando que usted cumpla con los requisitos de participación, y </w:t>
      </w:r>
      <w:r w:rsidRPr="00D36C5F">
        <w:rPr>
          <w:rFonts w:eastAsiaTheme="minorHAnsi"/>
          <w:lang w:val="es-MX"/>
        </w:rPr>
        <w:t>si usted se casa, adquiere un dependiente nuevo, o si es que usted rechaza la cobertura bajo el plan para un dependiente elegible, mientras que la otra cobertura este en efecto y si es que más adelante el dependiente pierde esa otra cobertura por ciertas razones calificadas. La inscripción especial debe de tomar lugar dentro de 30 días</w:t>
      </w:r>
      <w:r>
        <w:rPr>
          <w:rFonts w:eastAsiaTheme="minorHAnsi"/>
          <w:lang w:val="es-MX"/>
        </w:rPr>
        <w:t xml:space="preserve"> después</w:t>
      </w:r>
      <w:r w:rsidRPr="00D36C5F">
        <w:rPr>
          <w:rFonts w:eastAsiaTheme="minorHAnsi"/>
          <w:lang w:val="es-MX"/>
        </w:rPr>
        <w:t xml:space="preserve"> del evento </w:t>
      </w:r>
      <w:r>
        <w:rPr>
          <w:rFonts w:eastAsiaTheme="minorHAnsi"/>
          <w:lang w:val="es-MX"/>
        </w:rPr>
        <w:t>calificado</w:t>
      </w:r>
      <w:r w:rsidRPr="00D36C5F">
        <w:rPr>
          <w:rFonts w:eastAsiaTheme="minorHAnsi"/>
          <w:lang w:val="es-MX"/>
        </w:rPr>
        <w:t xml:space="preserve">. Si es que le rechazan la inscripción para usted o para sus dependientes (incluyendo a su cónyuge), mientras que la cobertura bajo Medicaid o un Programa estatal de Seguro Médico para Niños (CHIP) este en efecto, </w:t>
      </w:r>
      <w:proofErr w:type="gramStart"/>
      <w:r w:rsidRPr="00D36C5F">
        <w:rPr>
          <w:rFonts w:eastAsiaTheme="minorHAnsi"/>
          <w:lang w:val="es-MX"/>
        </w:rPr>
        <w:t>talvez</w:t>
      </w:r>
      <w:proofErr w:type="gramEnd"/>
      <w:r w:rsidRPr="00D36C5F">
        <w:rPr>
          <w:rFonts w:eastAsiaTheme="minorHAnsi"/>
          <w:lang w:val="es-MX"/>
        </w:rPr>
        <w:t xml:space="preserve"> podrá inscribirse a usted y a sus dependientes en este programa, si es que usted o sus dependientes pierden la elegibilidad para esa otra cobertura. Sin embargo, usted tiene que solicitar la inscripción dentro de 60 días después de que la cobertura de Medicaid o CHIP para usted o sus dependientes haiga terminado. Si usted o sus dependientes (incluyendo a su cónyuge) son elegibles para recibir un subsidio estatal de asistencia de primas a través de Medicaid o un programa de CHIP, con respecto a la cobertura</w:t>
      </w:r>
      <w:r w:rsidRPr="00D36C5F">
        <w:rPr>
          <w:rFonts w:eastAsiaTheme="minorHAnsi"/>
          <w:lang w:val="es-MX"/>
        </w:rPr>
        <w:t xml:space="preserve"> bajo este plan, </w:t>
      </w:r>
      <w:proofErr w:type="gramStart"/>
      <w:r w:rsidRPr="00D36C5F">
        <w:rPr>
          <w:rFonts w:eastAsiaTheme="minorHAnsi"/>
          <w:lang w:val="es-MX"/>
        </w:rPr>
        <w:t>talvez</w:t>
      </w:r>
      <w:proofErr w:type="gramEnd"/>
      <w:r w:rsidRPr="00D36C5F">
        <w:rPr>
          <w:rFonts w:eastAsiaTheme="minorHAnsi"/>
          <w:lang w:val="es-MX"/>
        </w:rPr>
        <w:t xml:space="preserve"> podrá </w:t>
      </w:r>
      <w:r>
        <w:rPr>
          <w:rFonts w:eastAsiaTheme="minorHAnsi"/>
          <w:lang w:val="es-MX"/>
        </w:rPr>
        <w:t>inscribir</w:t>
      </w:r>
      <w:r w:rsidRPr="00D36C5F">
        <w:rPr>
          <w:rFonts w:eastAsiaTheme="minorHAnsi"/>
          <w:lang w:val="es-MX"/>
        </w:rPr>
        <w:t xml:space="preserve"> a usted y as sus dependientes (incluyendo a su cónyuge) en este plan. Sin embargo, usted tiene que solicitar la inscripción dentro de 60 días después de que usted o sus dependientes se vuelven elegibles para la asistencia de primas. Para solicitar la inscripción especial o para obtener más información, contacte al administrador del plan indicado en este aviso. </w:t>
      </w:r>
    </w:p>
    <w:p w14:paraId="23F0B9E1" w14:textId="77777777" w:rsidR="00042B42" w:rsidRPr="00D36C5F" w:rsidRDefault="00042B42" w:rsidP="0024236F">
      <w:pPr>
        <w:rPr>
          <w:rFonts w:eastAsiaTheme="minorHAnsi"/>
          <w:lang w:val="es-MX"/>
        </w:rPr>
      </w:pPr>
    </w:p>
    <w:p w14:paraId="6517AD53" w14:textId="77777777" w:rsidR="00042B42" w:rsidRPr="00E56915" w:rsidRDefault="00042B42" w:rsidP="00DF7D83">
      <w:pPr>
        <w:pBdr>
          <w:bottom w:val="single" w:sz="6" w:space="1" w:color="auto"/>
        </w:pBdr>
        <w:spacing w:line="240" w:lineRule="auto"/>
        <w:jc w:val="center"/>
        <w:rPr>
          <w:b/>
          <w:color w:val="000000"/>
          <w:szCs w:val="20"/>
          <w:lang w:val="es-419" w:eastAsia="en-GB"/>
        </w:rPr>
      </w:pPr>
      <w:r w:rsidRPr="00AF40E1">
        <w:rPr>
          <w:b/>
          <w:color w:val="000000"/>
          <w:szCs w:val="20"/>
          <w:lang w:val="es-ES" w:eastAsia="en-GB"/>
        </w:rPr>
        <w:t>Aviso sobre Prácticas de Privacidad – Entidades Cubiertas</w:t>
      </w:r>
    </w:p>
    <w:p w14:paraId="58613905" w14:textId="77777777" w:rsidR="00042B42" w:rsidRPr="00E56915" w:rsidRDefault="00042B42">
      <w:pPr>
        <w:pBdr>
          <w:bottom w:val="single" w:sz="6" w:space="1" w:color="auto"/>
        </w:pBdr>
        <w:spacing w:line="240" w:lineRule="auto"/>
        <w:jc w:val="center"/>
        <w:rPr>
          <w:b/>
          <w:color w:val="000000"/>
          <w:szCs w:val="20"/>
          <w:lang w:val="es-419" w:eastAsia="en-GB"/>
        </w:rPr>
      </w:pPr>
    </w:p>
    <w:p w14:paraId="24D555ED" w14:textId="77777777" w:rsidR="00042B42" w:rsidRPr="00E56915" w:rsidRDefault="00042B42">
      <w:pPr>
        <w:autoSpaceDE w:val="0"/>
        <w:autoSpaceDN w:val="0"/>
        <w:adjustRightInd w:val="0"/>
        <w:spacing w:line="240" w:lineRule="auto"/>
        <w:rPr>
          <w:b/>
          <w:color w:val="000000"/>
          <w:szCs w:val="20"/>
          <w:lang w:val="es-419" w:eastAsia="en-GB"/>
        </w:rPr>
      </w:pPr>
    </w:p>
    <w:p w14:paraId="274E2829"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ESTE AVISO DESCRIBE CÓMO SE PUEDE USAR Y DIVULGAR SU INFORMACIÓN MÉDICA PERSONAL Y CÓMO USTED PUEDE TENER ACCESO A DICHA INFORMACIÓN. POR FAVOR, LÉALO ATENTAMENTE.</w:t>
      </w:r>
    </w:p>
    <w:p w14:paraId="7C67762C" w14:textId="77777777" w:rsidR="00042B42" w:rsidRPr="00E56915" w:rsidRDefault="00042B42">
      <w:pPr>
        <w:autoSpaceDE w:val="0"/>
        <w:autoSpaceDN w:val="0"/>
        <w:adjustRightInd w:val="0"/>
        <w:spacing w:line="240" w:lineRule="auto"/>
        <w:jc w:val="both"/>
        <w:rPr>
          <w:rFonts w:ascii="Arial" w:hAnsi="Arial" w:cs="Arial"/>
          <w:color w:val="000000"/>
          <w:sz w:val="18"/>
          <w:szCs w:val="20"/>
          <w:lang w:val="es-419" w:eastAsia="en-GB"/>
        </w:rPr>
      </w:pPr>
    </w:p>
    <w:p w14:paraId="282D688D" w14:textId="77777777" w:rsidR="00042B42" w:rsidRPr="00E56915" w:rsidRDefault="00042B42">
      <w:pPr>
        <w:autoSpaceDE w:val="0"/>
        <w:autoSpaceDN w:val="0"/>
        <w:adjustRightInd w:val="0"/>
        <w:spacing w:line="240" w:lineRule="auto"/>
        <w:jc w:val="both"/>
        <w:rPr>
          <w:color w:val="000000"/>
          <w:szCs w:val="20"/>
          <w:highlight w:val="yellow"/>
          <w:lang w:val="es-419" w:eastAsia="en-GB"/>
        </w:rPr>
      </w:pPr>
      <w:r w:rsidRPr="00E56915">
        <w:rPr>
          <w:color w:val="000000"/>
          <w:szCs w:val="20"/>
          <w:lang w:val="es-419" w:eastAsia="en-GB"/>
        </w:rPr>
        <w:lastRenderedPageBreak/>
        <w:t xml:space="preserve">Este Aviso sobre Prácticas de Privacidad describe las obligaciones legales de seguir los planes de </w:t>
      </w:r>
      <w:bookmarkStart w:id="0" w:name="_Hlk231302735"/>
      <w:r w:rsidRPr="00DA064A">
        <w:rPr>
          <w:color w:val="000000"/>
          <w:szCs w:val="20"/>
          <w:highlight w:val="yellow"/>
          <w:lang w:val="es-ES" w:eastAsia="en-GB"/>
        </w:rPr>
        <w:t>ABC Company</w:t>
      </w:r>
      <w:bookmarkEnd w:id="0"/>
      <w:r w:rsidRPr="00DA064A">
        <w:rPr>
          <w:color w:val="000000"/>
          <w:szCs w:val="20"/>
          <w:highlight w:val="yellow"/>
          <w:lang w:val="es-ES" w:eastAsia="en-GB"/>
        </w:rPr>
        <w:t>, ABC CARRIER</w:t>
      </w:r>
      <w:r w:rsidRPr="00AF40E1">
        <w:rPr>
          <w:color w:val="000000"/>
          <w:szCs w:val="20"/>
          <w:lang w:val="es-ES" w:eastAsia="en-GB"/>
        </w:rPr>
        <w:t xml:space="preserve"> </w:t>
      </w:r>
      <w:r w:rsidRPr="00E56915">
        <w:rPr>
          <w:color w:val="000000"/>
          <w:szCs w:val="20"/>
          <w:lang w:val="es-419" w:eastAsia="en-GB"/>
        </w:rPr>
        <w:t xml:space="preserve">(el "Plan") y sus derechos legales con respecto a su información de salud protegida y los registros de Trastornos por Uso de Sustancias ("SUD", </w:t>
      </w:r>
      <w:r w:rsidRPr="00E56915">
        <w:rPr>
          <w:i/>
          <w:iCs/>
          <w:color w:val="000000"/>
          <w:szCs w:val="20"/>
          <w:lang w:val="es-419" w:eastAsia="en-GB"/>
        </w:rPr>
        <w:t>Substance Use Disorde</w:t>
      </w:r>
      <w:r w:rsidRPr="00E56915">
        <w:rPr>
          <w:i/>
          <w:iCs/>
          <w:color w:val="000000"/>
          <w:szCs w:val="20"/>
          <w:lang w:val="es-419" w:eastAsia="en-GB"/>
        </w:rPr>
        <w:t>r</w:t>
      </w:r>
      <w:r w:rsidRPr="00E56915">
        <w:rPr>
          <w:i/>
          <w:iCs/>
          <w:color w:val="000000"/>
          <w:szCs w:val="20"/>
          <w:lang w:val="es-419" w:eastAsia="en-GB"/>
        </w:rPr>
        <w:t>s</w:t>
      </w:r>
      <w:r>
        <w:rPr>
          <w:color w:val="000000"/>
          <w:szCs w:val="20"/>
          <w:lang w:val="es-419" w:eastAsia="en-GB"/>
        </w:rPr>
        <w:t>,</w:t>
      </w:r>
      <w:r w:rsidRPr="00E56915">
        <w:rPr>
          <w:color w:val="000000"/>
          <w:szCs w:val="20"/>
          <w:lang w:val="es-419" w:eastAsia="en-GB"/>
        </w:rPr>
        <w:t xml:space="preserve"> en inglés), en poder del Plan en virtud de la Ley de Portabilidad y Responsabilidad del Seguro Médico de 1996 (HIPAA), modificada por la Ley de Tecnología de la Información de Salud para la Salud Económica y Clínica ("HITECH") y las regulaciones correspondientes (denominadas colectivamente como "HIPAA"). Este Aviso ha sido redactado de acuerdo con la Regla de Privacidad de la HIPAA, contenida en el Código de Regulaciones Federales en 45 CFR Partes 2, 160 y 164. Los términos no definidos en este Aviso tiene</w:t>
      </w:r>
      <w:r w:rsidRPr="00E56915">
        <w:rPr>
          <w:color w:val="000000"/>
          <w:szCs w:val="20"/>
          <w:lang w:val="es-419" w:eastAsia="en-GB"/>
        </w:rPr>
        <w:t>n el mismo significado que tienen en la Regla de Privacidad de la HIPAA.</w:t>
      </w:r>
    </w:p>
    <w:p w14:paraId="7110B8B8" w14:textId="77777777" w:rsidR="00042B42" w:rsidRPr="00E56915" w:rsidRDefault="00042B42">
      <w:pPr>
        <w:autoSpaceDE w:val="0"/>
        <w:autoSpaceDN w:val="0"/>
        <w:adjustRightInd w:val="0"/>
        <w:spacing w:line="240" w:lineRule="auto"/>
        <w:jc w:val="both"/>
        <w:rPr>
          <w:rFonts w:ascii="Arial" w:hAnsi="Arial" w:cs="Arial"/>
          <w:color w:val="000000"/>
          <w:sz w:val="18"/>
          <w:szCs w:val="20"/>
          <w:lang w:val="es-419" w:eastAsia="en-GB"/>
        </w:rPr>
      </w:pPr>
    </w:p>
    <w:p w14:paraId="298B6055"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Entre otras cosas, este Aviso describe cómo se puede usar o divulgar su información médica protegida y sus registros relacionados con SUD para llevar a cabo operaciones de tratamiento, pago o atención médica, o para cualquier otro propósito permitido o requerido por la ley.</w:t>
      </w:r>
    </w:p>
    <w:p w14:paraId="62FB6F86" w14:textId="77777777" w:rsidR="00042B42" w:rsidRPr="00E56915" w:rsidRDefault="00042B42">
      <w:pPr>
        <w:autoSpaceDE w:val="0"/>
        <w:autoSpaceDN w:val="0"/>
        <w:adjustRightInd w:val="0"/>
        <w:spacing w:line="240" w:lineRule="auto"/>
        <w:jc w:val="both"/>
        <w:rPr>
          <w:color w:val="000000"/>
          <w:szCs w:val="20"/>
          <w:lang w:val="es-419" w:eastAsia="en-GB"/>
        </w:rPr>
      </w:pPr>
    </w:p>
    <w:p w14:paraId="62F24EEE"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Estamos obligados a proporcionarle este Aviso sobre Prácticas de Privacidad (el "Aviso") de conformidad con la HIPAA. </w:t>
      </w:r>
    </w:p>
    <w:p w14:paraId="04CAE5D8" w14:textId="77777777" w:rsidR="00042B42" w:rsidRPr="00E56915" w:rsidRDefault="00042B42">
      <w:pPr>
        <w:autoSpaceDE w:val="0"/>
        <w:autoSpaceDN w:val="0"/>
        <w:adjustRightInd w:val="0"/>
        <w:spacing w:line="240" w:lineRule="auto"/>
        <w:jc w:val="both"/>
        <w:rPr>
          <w:color w:val="000000"/>
          <w:szCs w:val="20"/>
          <w:lang w:val="es-419" w:eastAsia="en-GB"/>
        </w:rPr>
      </w:pPr>
    </w:p>
    <w:p w14:paraId="76E039BA"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La Regla de Privacidad de la HIPAA protege solo cierta información médica conocida como "información de salud protegida" y registros relacionados con SUD. En general, la información médica protegida es información médica identificable a nivel individual, lo cual incluye información demográfica, recopilada de usted o creada o recibida por un proveedor de atención médica, un centro de intercambio de información de atención médica, un plan de salud o su empleador en nombre de un plan de salud grupal que se rel</w:t>
      </w:r>
      <w:r w:rsidRPr="00E56915">
        <w:rPr>
          <w:color w:val="000000"/>
          <w:szCs w:val="20"/>
          <w:lang w:val="es-419" w:eastAsia="en-GB"/>
        </w:rPr>
        <w:t>aciona con:</w:t>
      </w:r>
    </w:p>
    <w:p w14:paraId="13137F7F" w14:textId="77777777" w:rsidR="00042B42" w:rsidRPr="00E56915" w:rsidRDefault="00042B42">
      <w:pPr>
        <w:autoSpaceDE w:val="0"/>
        <w:autoSpaceDN w:val="0"/>
        <w:adjustRightInd w:val="0"/>
        <w:spacing w:line="240" w:lineRule="auto"/>
        <w:jc w:val="both"/>
        <w:rPr>
          <w:color w:val="000000"/>
          <w:szCs w:val="20"/>
          <w:lang w:val="es-419" w:eastAsia="en-GB"/>
        </w:rPr>
      </w:pPr>
    </w:p>
    <w:p w14:paraId="6E0EE667" w14:textId="77777777" w:rsidR="00042B42" w:rsidRPr="00E56915" w:rsidRDefault="00042B42">
      <w:pPr>
        <w:autoSpaceDE w:val="0"/>
        <w:autoSpaceDN w:val="0"/>
        <w:adjustRightInd w:val="0"/>
        <w:spacing w:line="240" w:lineRule="auto"/>
        <w:ind w:firstLine="720"/>
        <w:jc w:val="both"/>
        <w:rPr>
          <w:color w:val="000000"/>
          <w:szCs w:val="20"/>
          <w:lang w:val="es-419" w:eastAsia="en-GB"/>
        </w:rPr>
      </w:pPr>
      <w:r w:rsidRPr="00E56915">
        <w:rPr>
          <w:color w:val="000000"/>
          <w:szCs w:val="20"/>
          <w:lang w:val="es-419" w:eastAsia="en-GB"/>
        </w:rPr>
        <w:t>(1) Su condición de salud física o de salud mental pasada, actual, o del futuro;</w:t>
      </w:r>
    </w:p>
    <w:p w14:paraId="4CA9F142" w14:textId="77777777" w:rsidR="00042B42" w:rsidRPr="00E56915" w:rsidRDefault="00042B42">
      <w:pPr>
        <w:autoSpaceDE w:val="0"/>
        <w:autoSpaceDN w:val="0"/>
        <w:adjustRightInd w:val="0"/>
        <w:spacing w:line="240" w:lineRule="auto"/>
        <w:ind w:firstLine="720"/>
        <w:jc w:val="both"/>
        <w:rPr>
          <w:color w:val="000000"/>
          <w:szCs w:val="20"/>
          <w:lang w:val="es-419" w:eastAsia="en-GB"/>
        </w:rPr>
      </w:pPr>
      <w:r w:rsidRPr="00E56915">
        <w:rPr>
          <w:color w:val="000000"/>
          <w:szCs w:val="20"/>
          <w:lang w:val="es-419" w:eastAsia="en-GB"/>
        </w:rPr>
        <w:t>(2) La prestación de servicios de salud a usted; o</w:t>
      </w:r>
    </w:p>
    <w:p w14:paraId="2E9943EC" w14:textId="77777777" w:rsidR="00042B42" w:rsidRPr="00E56915" w:rsidRDefault="00042B42">
      <w:pPr>
        <w:autoSpaceDE w:val="0"/>
        <w:autoSpaceDN w:val="0"/>
        <w:adjustRightInd w:val="0"/>
        <w:spacing w:line="240" w:lineRule="auto"/>
        <w:ind w:left="1080" w:hanging="360"/>
        <w:jc w:val="both"/>
        <w:rPr>
          <w:color w:val="000000"/>
          <w:szCs w:val="20"/>
          <w:lang w:val="es-419" w:eastAsia="en-GB"/>
        </w:rPr>
      </w:pPr>
      <w:r w:rsidRPr="00E56915">
        <w:rPr>
          <w:color w:val="000000"/>
          <w:szCs w:val="20"/>
          <w:lang w:val="es-419" w:eastAsia="en-GB"/>
        </w:rPr>
        <w:t>(3) El pago, ya sea pasado, presente o futuro, por la prestación de servicios de salud a su favor.</w:t>
      </w:r>
    </w:p>
    <w:p w14:paraId="48CF917F" w14:textId="77777777" w:rsidR="00042B42" w:rsidRPr="00E56915" w:rsidRDefault="00042B42">
      <w:pPr>
        <w:autoSpaceDE w:val="0"/>
        <w:autoSpaceDN w:val="0"/>
        <w:adjustRightInd w:val="0"/>
        <w:spacing w:line="240" w:lineRule="auto"/>
        <w:ind w:left="1080" w:hanging="1170"/>
        <w:jc w:val="both"/>
        <w:rPr>
          <w:color w:val="000000"/>
          <w:szCs w:val="20"/>
          <w:lang w:val="es-419" w:eastAsia="en-GB"/>
        </w:rPr>
      </w:pPr>
    </w:p>
    <w:p w14:paraId="5E0D8A07" w14:textId="77777777" w:rsidR="00042B42" w:rsidRPr="00E56915" w:rsidRDefault="00042B42">
      <w:pPr>
        <w:autoSpaceDE w:val="0"/>
        <w:autoSpaceDN w:val="0"/>
        <w:adjustRightInd w:val="0"/>
        <w:spacing w:line="240" w:lineRule="auto"/>
        <w:ind w:left="-90"/>
        <w:jc w:val="both"/>
        <w:rPr>
          <w:color w:val="000000"/>
          <w:szCs w:val="20"/>
          <w:lang w:val="es-419" w:eastAsia="en-GB"/>
        </w:rPr>
      </w:pPr>
      <w:r w:rsidRPr="00E56915">
        <w:rPr>
          <w:color w:val="000000"/>
          <w:szCs w:val="20"/>
          <w:lang w:val="es-419" w:eastAsia="en-GB"/>
        </w:rPr>
        <w:t>La protección de la privacidad según la HIPAA en el caso de trastornos por consumo de sustancias (SUD) está sujeta a estrictas normas federales (42 CFR, Parte 2) que protegen los registros de tratamiento, ahora más alineados con la HIPAA para una mejor coordinación de atención, pero conservando el rigor básico, requiriendo el consentimiento explícito del paciente para la mayoría de divulgaciones y agregando nuevos derechos como el derecho a recibir un informe de las divulgaciones, con una fecha límite de cu</w:t>
      </w:r>
      <w:r w:rsidRPr="00E56915">
        <w:rPr>
          <w:color w:val="000000"/>
          <w:szCs w:val="20"/>
          <w:lang w:val="es-419" w:eastAsia="en-GB"/>
        </w:rPr>
        <w:t>mplimiento clave de 16 de febrero de 2026, para que las entidades de la HIPAA actualicen las prácticas y los avisos para los registros de SUD. Estas reglas previenen la discriminación y garantizan que las personas busquen ayuda al mantener una máxima confidencialidad de los datos de tratamiento de los SUD, especialmente en entornos legales, con protecciones especiales para las notas de asesoramiento.</w:t>
      </w:r>
    </w:p>
    <w:p w14:paraId="48752707" w14:textId="77777777" w:rsidR="00042B42" w:rsidRDefault="00042B42">
      <w:pPr>
        <w:autoSpaceDE w:val="0"/>
        <w:autoSpaceDN w:val="0"/>
        <w:adjustRightInd w:val="0"/>
        <w:spacing w:line="240" w:lineRule="auto"/>
        <w:jc w:val="both"/>
        <w:rPr>
          <w:b/>
          <w:color w:val="000000"/>
          <w:szCs w:val="20"/>
          <w:lang w:val="es-419" w:eastAsia="en-GB"/>
        </w:rPr>
      </w:pPr>
    </w:p>
    <w:p w14:paraId="51671461"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Persona de contacto</w:t>
      </w:r>
    </w:p>
    <w:p w14:paraId="7A85A919" w14:textId="77777777" w:rsidR="00042B42" w:rsidRPr="00E56915" w:rsidRDefault="00042B42">
      <w:pPr>
        <w:autoSpaceDE w:val="0"/>
        <w:autoSpaceDN w:val="0"/>
        <w:adjustRightInd w:val="0"/>
        <w:spacing w:line="240" w:lineRule="auto"/>
        <w:jc w:val="both"/>
        <w:rPr>
          <w:color w:val="000000"/>
          <w:szCs w:val="20"/>
          <w:lang w:val="es-419" w:eastAsia="en-GB"/>
        </w:rPr>
      </w:pPr>
    </w:p>
    <w:p w14:paraId="74B51871" w14:textId="77777777" w:rsidR="00042B42" w:rsidRPr="00B31CE8" w:rsidRDefault="00042B42">
      <w:pPr>
        <w:autoSpaceDE w:val="0"/>
        <w:autoSpaceDN w:val="0"/>
        <w:adjustRightInd w:val="0"/>
        <w:spacing w:line="240" w:lineRule="auto"/>
        <w:jc w:val="both"/>
        <w:rPr>
          <w:i/>
          <w:color w:val="000000"/>
          <w:szCs w:val="20"/>
          <w:lang w:val="es-ES" w:eastAsia="en-GB"/>
        </w:rPr>
      </w:pPr>
      <w:r w:rsidRPr="00E56915">
        <w:rPr>
          <w:color w:val="000000"/>
          <w:szCs w:val="20"/>
          <w:lang w:val="es-419" w:eastAsia="en-GB"/>
        </w:rPr>
        <w:t xml:space="preserve">Si tiene alguna pregunta sobre este Aviso o sobre nuestras prácticas de privacidad, comuníquese con </w:t>
      </w:r>
      <w:r w:rsidRPr="00B31CE8">
        <w:rPr>
          <w:color w:val="000000"/>
          <w:szCs w:val="20"/>
          <w:lang w:val="es-ES" w:eastAsia="en-GB"/>
        </w:rPr>
        <w:t>Contact Name , Title, (888) 888-8888.</w:t>
      </w:r>
    </w:p>
    <w:p w14:paraId="6277AAB3" w14:textId="77777777" w:rsidR="00042B42" w:rsidRPr="00E56915" w:rsidRDefault="00042B42">
      <w:pPr>
        <w:autoSpaceDE w:val="0"/>
        <w:autoSpaceDN w:val="0"/>
        <w:adjustRightInd w:val="0"/>
        <w:spacing w:line="240" w:lineRule="auto"/>
        <w:jc w:val="both"/>
        <w:rPr>
          <w:b/>
          <w:color w:val="000000"/>
          <w:szCs w:val="20"/>
          <w:lang w:val="es-419" w:eastAsia="en-GB"/>
        </w:rPr>
      </w:pPr>
    </w:p>
    <w:p w14:paraId="23DC746A"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Fecha Efectiva</w:t>
      </w:r>
    </w:p>
    <w:p w14:paraId="5B6AC2C0" w14:textId="77777777" w:rsidR="00042B42" w:rsidRPr="00E56915" w:rsidRDefault="00042B42">
      <w:pPr>
        <w:autoSpaceDE w:val="0"/>
        <w:autoSpaceDN w:val="0"/>
        <w:adjustRightInd w:val="0"/>
        <w:spacing w:line="240" w:lineRule="auto"/>
        <w:jc w:val="both"/>
        <w:rPr>
          <w:color w:val="000000"/>
          <w:szCs w:val="20"/>
          <w:lang w:val="es-419" w:eastAsia="en-GB"/>
        </w:rPr>
      </w:pPr>
    </w:p>
    <w:p w14:paraId="29BE1B17"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Este Aviso entra en vigencia el </w:t>
      </w:r>
      <w:bookmarkStart w:id="1" w:name="_Hlk231303703"/>
      <w:r w:rsidRPr="00DC7D2E">
        <w:rPr>
          <w:color w:val="000000"/>
          <w:szCs w:val="20"/>
          <w:lang w:val="es-ES" w:eastAsia="en-GB"/>
        </w:rPr>
        <w:t>2 de septiembre de 2026</w:t>
      </w:r>
      <w:bookmarkEnd w:id="1"/>
      <w:r w:rsidRPr="00E56915">
        <w:rPr>
          <w:color w:val="000000"/>
          <w:szCs w:val="20"/>
          <w:lang w:val="es-419" w:eastAsia="en-GB"/>
        </w:rPr>
        <w:t>.</w:t>
      </w:r>
    </w:p>
    <w:p w14:paraId="7D2204F0" w14:textId="77777777" w:rsidR="00042B42" w:rsidRPr="00E56915" w:rsidRDefault="00042B42">
      <w:pPr>
        <w:autoSpaceDE w:val="0"/>
        <w:autoSpaceDN w:val="0"/>
        <w:adjustRightInd w:val="0"/>
        <w:spacing w:line="240" w:lineRule="auto"/>
        <w:jc w:val="both"/>
        <w:rPr>
          <w:b/>
          <w:color w:val="000000"/>
          <w:szCs w:val="20"/>
          <w:lang w:val="es-419" w:eastAsia="en-GB"/>
        </w:rPr>
      </w:pPr>
    </w:p>
    <w:p w14:paraId="1D246540"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Nuestras Responsabilidades</w:t>
      </w:r>
    </w:p>
    <w:p w14:paraId="184CF7AF" w14:textId="77777777" w:rsidR="00042B42" w:rsidRPr="00E56915" w:rsidRDefault="00042B42">
      <w:pPr>
        <w:autoSpaceDE w:val="0"/>
        <w:autoSpaceDN w:val="0"/>
        <w:adjustRightInd w:val="0"/>
        <w:spacing w:line="240" w:lineRule="auto"/>
        <w:jc w:val="both"/>
        <w:rPr>
          <w:color w:val="000000"/>
          <w:szCs w:val="20"/>
          <w:lang w:val="es-419" w:eastAsia="en-GB"/>
        </w:rPr>
      </w:pPr>
    </w:p>
    <w:p w14:paraId="5BC6A739"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Estamos obligados por ley a:</w:t>
      </w:r>
    </w:p>
    <w:p w14:paraId="6F0A2DD1" w14:textId="77777777" w:rsidR="00042B42" w:rsidRPr="00E56915" w:rsidRDefault="00042B42">
      <w:pPr>
        <w:autoSpaceDE w:val="0"/>
        <w:autoSpaceDN w:val="0"/>
        <w:adjustRightInd w:val="0"/>
        <w:spacing w:line="240" w:lineRule="auto"/>
        <w:jc w:val="both"/>
        <w:rPr>
          <w:color w:val="000000"/>
          <w:szCs w:val="20"/>
          <w:lang w:val="es-419" w:eastAsia="en-GB"/>
        </w:rPr>
      </w:pPr>
    </w:p>
    <w:p w14:paraId="748C8B48" w14:textId="77777777" w:rsidR="00042B42" w:rsidRPr="00E56915" w:rsidRDefault="00042B42">
      <w:pPr>
        <w:numPr>
          <w:ilvl w:val="0"/>
          <w:numId w:val="18"/>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Mantener la privacidad de su información médica protegida y de sus registros relacionados con el SUD;</w:t>
      </w:r>
    </w:p>
    <w:p w14:paraId="4EC839C6" w14:textId="77777777" w:rsidR="00042B42" w:rsidRPr="00E56915" w:rsidRDefault="00042B42">
      <w:pPr>
        <w:numPr>
          <w:ilvl w:val="0"/>
          <w:numId w:val="18"/>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Informarle de inmediato si se produce una violación que pueda haber comprometido la privacidad o la seguridad de su información;</w:t>
      </w:r>
    </w:p>
    <w:p w14:paraId="725D3B11" w14:textId="77777777" w:rsidR="00042B42" w:rsidRPr="00E56915" w:rsidRDefault="00042B42">
      <w:pPr>
        <w:numPr>
          <w:ilvl w:val="0"/>
          <w:numId w:val="18"/>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Proporcionarle ciertos derechos con respecto a su información médica protegida y sus registros relacionados con SUD;</w:t>
      </w:r>
    </w:p>
    <w:p w14:paraId="7DAFE8B8" w14:textId="77777777" w:rsidR="00042B42" w:rsidRPr="00E56915" w:rsidRDefault="00042B42">
      <w:pPr>
        <w:numPr>
          <w:ilvl w:val="0"/>
          <w:numId w:val="18"/>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Proporcionarle una copia de este Aviso sobre nuestras obligaciones legales y prácticas de privacidad con respecto a su información médica protegida y a sus registros relacionados con SUD; </w:t>
      </w:r>
    </w:p>
    <w:p w14:paraId="607FCA43" w14:textId="77777777" w:rsidR="00042B42" w:rsidRPr="00E56915" w:rsidRDefault="00042B42">
      <w:pPr>
        <w:numPr>
          <w:ilvl w:val="0"/>
          <w:numId w:val="18"/>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Seguir los términos del Aviso que está actualmente en vigor; y</w:t>
      </w:r>
    </w:p>
    <w:p w14:paraId="217F4A14" w14:textId="77777777" w:rsidR="00042B42" w:rsidRPr="00E56915" w:rsidRDefault="00042B42">
      <w:pPr>
        <w:numPr>
          <w:ilvl w:val="0"/>
          <w:numId w:val="18"/>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No usar ni compartir su información más que la descrita en el presente, a menos que nos lo autorice por escrito. Si nos autoriza a compartir información, puede cambiar de opinión en cualquier momento y notificarnos por escrito sobre dicho cambio.</w:t>
      </w:r>
    </w:p>
    <w:p w14:paraId="2B499DA9" w14:textId="77777777" w:rsidR="00042B42" w:rsidRPr="00E56915" w:rsidRDefault="00042B42">
      <w:pPr>
        <w:autoSpaceDE w:val="0"/>
        <w:autoSpaceDN w:val="0"/>
        <w:adjustRightInd w:val="0"/>
        <w:spacing w:line="240" w:lineRule="auto"/>
        <w:jc w:val="both"/>
        <w:rPr>
          <w:color w:val="000000"/>
          <w:szCs w:val="20"/>
          <w:lang w:val="es-419" w:eastAsia="en-GB"/>
        </w:rPr>
      </w:pPr>
    </w:p>
    <w:p w14:paraId="42321F4E" w14:textId="77777777" w:rsidR="00042B42" w:rsidRPr="00DC7D2E" w:rsidRDefault="00042B42">
      <w:pPr>
        <w:autoSpaceDE w:val="0"/>
        <w:autoSpaceDN w:val="0"/>
        <w:adjustRightInd w:val="0"/>
        <w:spacing w:line="240" w:lineRule="auto"/>
        <w:jc w:val="both"/>
        <w:rPr>
          <w:color w:val="000000"/>
          <w:szCs w:val="20"/>
          <w:lang w:val="es-ES" w:eastAsia="en-GB"/>
        </w:rPr>
      </w:pPr>
      <w:r w:rsidRPr="00E56915">
        <w:rPr>
          <w:color w:val="000000"/>
          <w:szCs w:val="20"/>
          <w:lang w:val="es-419" w:eastAsia="en-GB"/>
        </w:rPr>
        <w:t>Nos reservamos el derecho de modificar los términos de este Aviso y de establecer nuevas disposiciones con respecto a su información médica protegida y a sus registros de SUD que mantenemos, según lo permita o lo exija la ley. Si realizamos algún cambio sustancial en este Aviso, le proporcionaremos una copia de nuestro Aviso de Prácticas de Privacidad revisado po</w:t>
      </w:r>
      <w:r>
        <w:rPr>
          <w:color w:val="000000"/>
          <w:szCs w:val="20"/>
          <w:lang w:val="es-419" w:eastAsia="en-GB"/>
        </w:rPr>
        <w:t xml:space="preserve">r </w:t>
      </w:r>
      <w:bookmarkStart w:id="2" w:name="_Hlk231303862"/>
      <w:r w:rsidRPr="00DC7D2E">
        <w:rPr>
          <w:color w:val="000000"/>
          <w:szCs w:val="20"/>
          <w:lang w:val="es-ES" w:eastAsia="en-GB"/>
        </w:rPr>
        <w:t>medios electrónicos</w:t>
      </w:r>
      <w:bookmarkEnd w:id="2"/>
      <w:r w:rsidRPr="00DC7D2E">
        <w:rPr>
          <w:color w:val="000000"/>
          <w:szCs w:val="20"/>
          <w:lang w:val="es-ES" w:eastAsia="en-GB"/>
        </w:rPr>
        <w:t>.</w:t>
      </w:r>
    </w:p>
    <w:p w14:paraId="17E7D50C" w14:textId="77777777" w:rsidR="00042B42" w:rsidRPr="00E56915" w:rsidRDefault="00042B42">
      <w:pPr>
        <w:autoSpaceDE w:val="0"/>
        <w:autoSpaceDN w:val="0"/>
        <w:adjustRightInd w:val="0"/>
        <w:spacing w:line="240" w:lineRule="auto"/>
        <w:jc w:val="both"/>
        <w:rPr>
          <w:b/>
          <w:color w:val="000000"/>
          <w:szCs w:val="20"/>
          <w:lang w:val="es-419" w:eastAsia="en-GB"/>
        </w:rPr>
      </w:pPr>
    </w:p>
    <w:p w14:paraId="33E4DB71"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Cómo podemos utilizar y divulgar su información médica protegida y registros relacionados con SUD</w:t>
      </w:r>
    </w:p>
    <w:p w14:paraId="6DC34CB9" w14:textId="77777777" w:rsidR="00042B42" w:rsidRPr="00E56915" w:rsidRDefault="00042B42">
      <w:pPr>
        <w:autoSpaceDE w:val="0"/>
        <w:autoSpaceDN w:val="0"/>
        <w:adjustRightInd w:val="0"/>
        <w:spacing w:line="240" w:lineRule="auto"/>
        <w:jc w:val="both"/>
        <w:rPr>
          <w:color w:val="000000"/>
          <w:szCs w:val="20"/>
          <w:lang w:val="es-419" w:eastAsia="en-GB"/>
        </w:rPr>
      </w:pPr>
    </w:p>
    <w:p w14:paraId="78634AC4"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Según la ley, podemos utilizar o divulgar sus registros de PHI y de SUD bajo ciertas circunstancias sin su permiso. Las siguientes categorías describen las diferentes maneras en que podemos utilizar y divulgar sus registros de PHI y de SUD. Para cada categoría de usos o divulgaciones explicaremos lo que significa y brindaremos algunos ejemplos. No se enumerarán todos los usos o divulgaciones de una categoría. Sin embargo, todas las formas en las que se nos permite utilizar y divulgar información encuadrarán</w:t>
      </w:r>
      <w:r w:rsidRPr="00E56915">
        <w:rPr>
          <w:color w:val="000000"/>
          <w:szCs w:val="20"/>
          <w:lang w:val="es-419" w:eastAsia="en-GB"/>
        </w:rPr>
        <w:t xml:space="preserve"> en una de las categorías.</w:t>
      </w:r>
    </w:p>
    <w:p w14:paraId="14384142" w14:textId="77777777" w:rsidR="00042B42" w:rsidRPr="00E56915" w:rsidRDefault="00042B42">
      <w:pPr>
        <w:autoSpaceDE w:val="0"/>
        <w:autoSpaceDN w:val="0"/>
        <w:adjustRightInd w:val="0"/>
        <w:spacing w:line="240" w:lineRule="auto"/>
        <w:jc w:val="both"/>
        <w:rPr>
          <w:b/>
          <w:color w:val="000000"/>
          <w:szCs w:val="20"/>
          <w:lang w:val="es-419" w:eastAsia="en-GB"/>
        </w:rPr>
      </w:pPr>
    </w:p>
    <w:p w14:paraId="4D2C44C9"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 xml:space="preserve">Para Tratamiento. </w:t>
      </w:r>
    </w:p>
    <w:p w14:paraId="3657BB9F" w14:textId="77777777" w:rsidR="00042B42" w:rsidRPr="00E56915" w:rsidRDefault="00042B42">
      <w:pPr>
        <w:autoSpaceDE w:val="0"/>
        <w:autoSpaceDN w:val="0"/>
        <w:adjustRightInd w:val="0"/>
        <w:spacing w:line="240" w:lineRule="auto"/>
        <w:jc w:val="both"/>
        <w:rPr>
          <w:color w:val="000000"/>
          <w:szCs w:val="20"/>
          <w:lang w:val="es-419" w:eastAsia="en-GB"/>
        </w:rPr>
      </w:pPr>
    </w:p>
    <w:p w14:paraId="5EC58C1D"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utilizar o divulgar su información médica protegida y los registros relacionados con SUD para facilitar</w:t>
      </w:r>
      <w:r>
        <w:rPr>
          <w:color w:val="000000"/>
          <w:szCs w:val="20"/>
          <w:lang w:val="es-419" w:eastAsia="en-GB"/>
        </w:rPr>
        <w:t xml:space="preserve"> </w:t>
      </w:r>
      <w:r w:rsidRPr="00E56915">
        <w:rPr>
          <w:color w:val="000000"/>
          <w:szCs w:val="20"/>
          <w:lang w:val="es-419" w:eastAsia="en-GB"/>
        </w:rPr>
        <w:t xml:space="preserve">el tratamiento médico o servicios por parte de los proveedores. Podemos divulgar su información médica a proveedores de servicios de salud, incluyendo médicos, enfermeros, técnicos, estudiantes de medicina u otro personal del hospital que participe en su atención. Por ejemplo, podríamos compartir información sobre sus recetas anteriores con un farmacéutico para determinar si una receta pendiente entra en conflicto con su receta actual. </w:t>
      </w:r>
    </w:p>
    <w:p w14:paraId="5B9D2E11" w14:textId="77777777" w:rsidR="00042B42" w:rsidRPr="00E56915" w:rsidRDefault="00042B42">
      <w:pPr>
        <w:autoSpaceDE w:val="0"/>
        <w:autoSpaceDN w:val="0"/>
        <w:adjustRightInd w:val="0"/>
        <w:spacing w:line="240" w:lineRule="auto"/>
        <w:jc w:val="both"/>
        <w:rPr>
          <w:color w:val="000000"/>
          <w:szCs w:val="20"/>
          <w:lang w:val="es-419" w:eastAsia="en-GB"/>
        </w:rPr>
      </w:pPr>
    </w:p>
    <w:p w14:paraId="37FD33D8" w14:textId="77777777" w:rsidR="00042B42" w:rsidRPr="00E56915" w:rsidRDefault="00042B42">
      <w:pPr>
        <w:shd w:val="clear" w:color="auto" w:fill="FFFFFF"/>
        <w:spacing w:line="240" w:lineRule="auto"/>
        <w:rPr>
          <w:color w:val="0A0A0A"/>
          <w:szCs w:val="20"/>
          <w:lang w:val="es-419" w:eastAsia="en-GB"/>
        </w:rPr>
      </w:pPr>
      <w:r w:rsidRPr="00E56915">
        <w:rPr>
          <w:b/>
          <w:color w:val="0A0A0A"/>
          <w:szCs w:val="20"/>
          <w:lang w:val="es-419" w:eastAsia="en-GB"/>
        </w:rPr>
        <w:t>Registros de trastornos por consumo de sustancias (SUD) (42 CFR Parte 2)</w:t>
      </w:r>
    </w:p>
    <w:p w14:paraId="07BAAE01" w14:textId="77777777" w:rsidR="00042B42" w:rsidRPr="00E56915" w:rsidRDefault="00042B42">
      <w:pPr>
        <w:shd w:val="clear" w:color="auto" w:fill="FFFFFF"/>
        <w:spacing w:line="240" w:lineRule="auto"/>
        <w:jc w:val="both"/>
        <w:rPr>
          <w:color w:val="0A0A0A"/>
          <w:szCs w:val="20"/>
          <w:lang w:val="es-419" w:eastAsia="en-GB"/>
        </w:rPr>
      </w:pPr>
      <w:r w:rsidRPr="00E56915">
        <w:rPr>
          <w:color w:val="0A0A0A"/>
          <w:szCs w:val="20"/>
          <w:lang w:val="es-419" w:eastAsia="en-GB"/>
        </w:rPr>
        <w:t>Los registros recibidos de un programa de tratamiento de trastornos por consumo de sustancias ("Programa de la Parte 2") están protegidos por la ley federal. No compartiremos sus registros de tratamiento por SUD a menos que tengamos su consentimiento por escrito o esté permitido por la norma 42 CFR, Parte 2. Si acepta compartir sus registros de la Parte 2 con nosotros, podemos divulgar dichos registros a nuestros socios comerciales u otros proveedores para fines de tratamiento, pago y operaciones de atenció</w:t>
      </w:r>
      <w:r w:rsidRPr="00E56915">
        <w:rPr>
          <w:color w:val="0A0A0A"/>
          <w:szCs w:val="20"/>
          <w:lang w:val="es-419" w:eastAsia="en-GB"/>
        </w:rPr>
        <w:t>n médica según lo permitido por la HIPAA. No utilizaremos ni divulgaremos sus registros (o testimonios) de la Parte 2 en procedimientos legales en su contra, salvo que usted brinde su consentimiento por escrito o en respuesta a una orden judicial específica.</w:t>
      </w:r>
    </w:p>
    <w:p w14:paraId="1FB2093F" w14:textId="77777777" w:rsidR="00042B42" w:rsidRPr="00E56915" w:rsidRDefault="00042B42">
      <w:pPr>
        <w:autoSpaceDE w:val="0"/>
        <w:autoSpaceDN w:val="0"/>
        <w:adjustRightInd w:val="0"/>
        <w:spacing w:line="240" w:lineRule="auto"/>
        <w:jc w:val="both"/>
        <w:rPr>
          <w:b/>
          <w:color w:val="000000"/>
          <w:szCs w:val="20"/>
          <w:lang w:val="es-419" w:eastAsia="en-GB"/>
        </w:rPr>
      </w:pPr>
    </w:p>
    <w:p w14:paraId="0C198829"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Para Pagos.</w:t>
      </w:r>
    </w:p>
    <w:p w14:paraId="4A89514E" w14:textId="77777777" w:rsidR="00042B42" w:rsidRPr="00E56915" w:rsidRDefault="00042B42">
      <w:pPr>
        <w:autoSpaceDE w:val="0"/>
        <w:autoSpaceDN w:val="0"/>
        <w:adjustRightInd w:val="0"/>
        <w:spacing w:line="240" w:lineRule="auto"/>
        <w:jc w:val="both"/>
        <w:rPr>
          <w:color w:val="000000"/>
          <w:szCs w:val="20"/>
          <w:lang w:val="es-419" w:eastAsia="en-GB"/>
        </w:rPr>
      </w:pPr>
    </w:p>
    <w:p w14:paraId="1100F0F6"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utilizar o divulgar su información médica protegida y los registros relacionados con SUD para determinar su elegibilidad para los beneficios de un Plan, para facilitar pagos de tratamientos y los servicios que recibe de los proveedores de atención médica, para determinar la responsabilidad de los beneficios bajo el Plan o para coordinar la cobertura del Plan. Por ejemplo, podemos informar a su proveedor de atención médica sobre su historial médico para determinar si un tratamiento en particular es e</w:t>
      </w:r>
      <w:r w:rsidRPr="00E56915">
        <w:rPr>
          <w:color w:val="000000"/>
          <w:szCs w:val="20"/>
          <w:lang w:val="es-419" w:eastAsia="en-GB"/>
        </w:rPr>
        <w:t>xperimental, se encuentra en fase de investigación o si es médicamente necesario, o para determinar si el Plan cubrirá el tratamiento. También podemos compartir su información médica protegida con un proveedor de servicios de revisión de utilización o de precertificación. Del mismo modo, podemos compartir su información médica protegida con otra entidad para ayudar con la adjudicación o subrogación de reclamos de salud o con otro plan de salud para coordinar los pagos de beneficios.</w:t>
      </w:r>
    </w:p>
    <w:p w14:paraId="6C28B5C0" w14:textId="77777777" w:rsidR="00042B42" w:rsidRPr="00E56915" w:rsidRDefault="00042B42">
      <w:pPr>
        <w:autoSpaceDE w:val="0"/>
        <w:autoSpaceDN w:val="0"/>
        <w:adjustRightInd w:val="0"/>
        <w:spacing w:line="240" w:lineRule="auto"/>
        <w:jc w:val="both"/>
        <w:rPr>
          <w:color w:val="000000"/>
          <w:szCs w:val="20"/>
          <w:lang w:val="es-419" w:eastAsia="en-GB"/>
        </w:rPr>
      </w:pPr>
    </w:p>
    <w:p w14:paraId="70D18347"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Nota: Puede otorgar un único consentimiento para todos los usos o divulgaciones futuros con fines de tratamiento, pago y operaciones de atención médica (TPO) relacionados con SUD, así como ejercer sus derechos con respecto a la revocación de dicho consentimiento.</w:t>
      </w:r>
    </w:p>
    <w:p w14:paraId="30A636CD" w14:textId="77777777" w:rsidR="00042B42" w:rsidRPr="00E56915" w:rsidRDefault="00042B42">
      <w:pPr>
        <w:autoSpaceDE w:val="0"/>
        <w:autoSpaceDN w:val="0"/>
        <w:adjustRightInd w:val="0"/>
        <w:spacing w:line="240" w:lineRule="auto"/>
        <w:jc w:val="both"/>
        <w:rPr>
          <w:b/>
          <w:color w:val="000000"/>
          <w:szCs w:val="20"/>
          <w:lang w:val="es-419" w:eastAsia="en-GB"/>
        </w:rPr>
      </w:pPr>
    </w:p>
    <w:p w14:paraId="7391219F"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Para operaciones de atención médica.</w:t>
      </w:r>
    </w:p>
    <w:p w14:paraId="21C3D816" w14:textId="77777777" w:rsidR="00042B42" w:rsidRPr="00E56915" w:rsidRDefault="00042B42">
      <w:pPr>
        <w:autoSpaceDE w:val="0"/>
        <w:autoSpaceDN w:val="0"/>
        <w:adjustRightInd w:val="0"/>
        <w:spacing w:line="240" w:lineRule="auto"/>
        <w:jc w:val="both"/>
        <w:rPr>
          <w:color w:val="000000"/>
          <w:szCs w:val="20"/>
          <w:lang w:val="es-419" w:eastAsia="en-GB"/>
        </w:rPr>
      </w:pPr>
    </w:p>
    <w:p w14:paraId="71457943"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usar o divulgar los registros de PHI y SUD para realizar pagos a los proveedores de atención médica que le atienden. También podemos utilizar y divulgar información médica protegida para determinar su elegibilidad para beneficios, para evaluar nuestra responsabilidad de beneficios y para coordinar nuestra cobertura con otra cobertura que pueda tener. Por ejemplo, podemos compartir información con proveedores de atención médica para determinar si cubriremos un tratamiento en particular. También podem</w:t>
      </w:r>
      <w:r w:rsidRPr="00E56915">
        <w:rPr>
          <w:color w:val="000000"/>
          <w:szCs w:val="20"/>
          <w:lang w:val="es-419" w:eastAsia="en-GB"/>
        </w:rPr>
        <w:t>os compartir sus registros de PHI y SUD con otra organización para ayudar con las recuperaciones financieras de terceros responsables.</w:t>
      </w:r>
    </w:p>
    <w:p w14:paraId="114A052A" w14:textId="77777777" w:rsidR="00042B42" w:rsidRPr="00E56915" w:rsidRDefault="00042B42">
      <w:pPr>
        <w:autoSpaceDE w:val="0"/>
        <w:autoSpaceDN w:val="0"/>
        <w:adjustRightInd w:val="0"/>
        <w:spacing w:line="240" w:lineRule="auto"/>
        <w:jc w:val="both"/>
        <w:rPr>
          <w:b/>
          <w:color w:val="000000"/>
          <w:szCs w:val="20"/>
          <w:lang w:val="es-419" w:eastAsia="en-GB"/>
        </w:rPr>
      </w:pPr>
    </w:p>
    <w:p w14:paraId="5FB4DF9E"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Para Socios Comerciales.</w:t>
      </w:r>
    </w:p>
    <w:p w14:paraId="38F3958D" w14:textId="77777777" w:rsidR="00042B42" w:rsidRPr="00E56915" w:rsidRDefault="00042B42">
      <w:pPr>
        <w:autoSpaceDE w:val="0"/>
        <w:autoSpaceDN w:val="0"/>
        <w:adjustRightInd w:val="0"/>
        <w:spacing w:line="240" w:lineRule="auto"/>
        <w:jc w:val="both"/>
        <w:rPr>
          <w:color w:val="000000"/>
          <w:szCs w:val="20"/>
          <w:lang w:val="es-419" w:eastAsia="en-GB"/>
        </w:rPr>
      </w:pPr>
    </w:p>
    <w:p w14:paraId="73BD244D"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contratar a personas o entidades conocidas como "Socios Comerciales" para que realicen diversas funciones en nuestro nombre o para proporcionar ciertos tipos de servicios. Para realizar estas funciones o proporcionar estos servicios, los Socios Comerciales recibirán, crearán, mantendrán, usarán y/o divulgarán su información médica protegida o sus registros SUD, pero solo después de que acuerden por escrito con nosotros implementar las medidas de seguridad apropiadas con respecto a su información méd</w:t>
      </w:r>
      <w:r w:rsidRPr="00E56915">
        <w:rPr>
          <w:color w:val="000000"/>
          <w:szCs w:val="20"/>
          <w:lang w:val="es-419" w:eastAsia="en-GB"/>
        </w:rPr>
        <w:t>ica protegida. Por ejemplo, podemos divulgar su información médica protegida a un Socio Comercial para administrar reclamos o proporcionar servicios de apoyo, como gestión de utilización, gestión de beneficios de farmacia o subrogación, pero solo después de que el Socio Comercial celebre un Acuerdo de Socio Comercial con nosotros.</w:t>
      </w:r>
    </w:p>
    <w:p w14:paraId="3A269542" w14:textId="77777777" w:rsidR="00042B42" w:rsidRPr="00E56915" w:rsidRDefault="00042B42">
      <w:pPr>
        <w:autoSpaceDE w:val="0"/>
        <w:autoSpaceDN w:val="0"/>
        <w:adjustRightInd w:val="0"/>
        <w:spacing w:line="240" w:lineRule="auto"/>
        <w:jc w:val="both"/>
        <w:rPr>
          <w:b/>
          <w:color w:val="000000"/>
          <w:szCs w:val="20"/>
          <w:lang w:val="es-419" w:eastAsia="en-GB"/>
        </w:rPr>
      </w:pPr>
    </w:p>
    <w:p w14:paraId="7538E568"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Según lo Requerido por la Ley.</w:t>
      </w:r>
    </w:p>
    <w:p w14:paraId="22C5BE38" w14:textId="77777777" w:rsidR="00042B42" w:rsidRPr="00E56915" w:rsidRDefault="00042B42">
      <w:pPr>
        <w:autoSpaceDE w:val="0"/>
        <w:autoSpaceDN w:val="0"/>
        <w:adjustRightInd w:val="0"/>
        <w:spacing w:line="240" w:lineRule="auto"/>
        <w:jc w:val="both"/>
        <w:rPr>
          <w:color w:val="000000"/>
          <w:szCs w:val="20"/>
          <w:lang w:val="es-419" w:eastAsia="en-GB"/>
        </w:rPr>
      </w:pPr>
    </w:p>
    <w:p w14:paraId="171F3281"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Divulgaremos sus registros de PHI y SUD cuando así lo exija la ley federal, estatal o local, incluso con el Departamento de Salud y Servicios Humanos, si este desea evaluar que estamos cumpliendo con la ley federal de privacidad. Por ejemplo, podemos divulgar sus registros de PHI y SUD cuando lo exijan las leyes de seguridad nacional o las leyes de divulgación de salud pública.</w:t>
      </w:r>
    </w:p>
    <w:p w14:paraId="22E12F45" w14:textId="77777777" w:rsidR="00042B42" w:rsidRPr="00E56915" w:rsidRDefault="00042B42">
      <w:pPr>
        <w:autoSpaceDE w:val="0"/>
        <w:autoSpaceDN w:val="0"/>
        <w:adjustRightInd w:val="0"/>
        <w:spacing w:line="240" w:lineRule="auto"/>
        <w:jc w:val="both"/>
        <w:rPr>
          <w:b/>
          <w:color w:val="000000"/>
          <w:szCs w:val="20"/>
          <w:lang w:val="es-419" w:eastAsia="en-GB"/>
        </w:rPr>
      </w:pPr>
    </w:p>
    <w:p w14:paraId="33DF2A95"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Para prevenir una amenaza grave a la salud y a la seguridad.</w:t>
      </w:r>
    </w:p>
    <w:p w14:paraId="137158AB" w14:textId="77777777" w:rsidR="00042B42" w:rsidRPr="00E56915" w:rsidRDefault="00042B42">
      <w:pPr>
        <w:autoSpaceDE w:val="0"/>
        <w:autoSpaceDN w:val="0"/>
        <w:adjustRightInd w:val="0"/>
        <w:spacing w:line="240" w:lineRule="auto"/>
        <w:jc w:val="both"/>
        <w:rPr>
          <w:color w:val="000000"/>
          <w:szCs w:val="20"/>
          <w:lang w:val="es-419" w:eastAsia="en-GB"/>
        </w:rPr>
      </w:pPr>
    </w:p>
    <w:p w14:paraId="7E6356FC"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Podremos utilizar y divulgar sus registros de PHI y SUD cuando sea necesario para prevenir una amenaza seria a su salud y seguridad o a la salud y seguridad del público o de otra persona. Sin embargo, sólo se divulgará dicha información a una persona capaz de ayudar a prevenir la amenaza. Por ejemplo, podemos divulgar su información médica protegida en un procedimiento relacionado con la licencia de un médico.</w:t>
      </w:r>
    </w:p>
    <w:p w14:paraId="440CEA99" w14:textId="77777777" w:rsidR="00042B42" w:rsidRPr="00E56915" w:rsidRDefault="00042B42">
      <w:pPr>
        <w:autoSpaceDE w:val="0"/>
        <w:autoSpaceDN w:val="0"/>
        <w:adjustRightInd w:val="0"/>
        <w:spacing w:line="240" w:lineRule="auto"/>
        <w:jc w:val="both"/>
        <w:rPr>
          <w:b/>
          <w:color w:val="000000"/>
          <w:szCs w:val="20"/>
          <w:lang w:val="es-419" w:eastAsia="en-GB"/>
        </w:rPr>
      </w:pPr>
    </w:p>
    <w:p w14:paraId="3E90BC89"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Para el Empleador.</w:t>
      </w:r>
    </w:p>
    <w:p w14:paraId="519D9C26" w14:textId="77777777" w:rsidR="00042B42" w:rsidRPr="00E56915" w:rsidRDefault="00042B42">
      <w:pPr>
        <w:autoSpaceDE w:val="0"/>
        <w:autoSpaceDN w:val="0"/>
        <w:adjustRightInd w:val="0"/>
        <w:spacing w:line="240" w:lineRule="auto"/>
        <w:jc w:val="both"/>
        <w:rPr>
          <w:color w:val="000000"/>
          <w:szCs w:val="20"/>
          <w:lang w:val="es-419" w:eastAsia="en-GB"/>
        </w:rPr>
      </w:pPr>
    </w:p>
    <w:p w14:paraId="267C497B"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Con el fin de administrar el Plan, podemos divulgar a ciertos empleados del Empleador los registros de PHI y SUD. Sin embargo, esos empleados solo utilizarán o divulgarán esa información cuando sea necesario para realizar las funciones de administración del plan o según lo exija la HIPAA, a menos que usted haya autorizado divulgaciones adicionales. Su información de salud protegida y registros SUD no se pueden utilizar para fines de empleo sin su autorización específica.</w:t>
      </w:r>
    </w:p>
    <w:p w14:paraId="091BA7D6" w14:textId="77777777" w:rsidR="00042B42" w:rsidRPr="00E56915" w:rsidRDefault="00042B42">
      <w:pPr>
        <w:autoSpaceDE w:val="0"/>
        <w:autoSpaceDN w:val="0"/>
        <w:adjustRightInd w:val="0"/>
        <w:spacing w:line="240" w:lineRule="auto"/>
        <w:jc w:val="both"/>
        <w:rPr>
          <w:b/>
          <w:color w:val="000000"/>
          <w:szCs w:val="20"/>
          <w:lang w:val="es-419" w:eastAsia="en-GB"/>
        </w:rPr>
      </w:pPr>
    </w:p>
    <w:p w14:paraId="05028068" w14:textId="77777777" w:rsidR="00042B42" w:rsidRPr="00E56915" w:rsidRDefault="00042B42">
      <w:pPr>
        <w:autoSpaceDE w:val="0"/>
        <w:autoSpaceDN w:val="0"/>
        <w:adjustRightInd w:val="0"/>
        <w:spacing w:line="240" w:lineRule="auto"/>
        <w:jc w:val="center"/>
        <w:rPr>
          <w:b/>
          <w:color w:val="000000"/>
          <w:szCs w:val="20"/>
          <w:lang w:val="es-419" w:eastAsia="en-GB"/>
        </w:rPr>
      </w:pPr>
      <w:r w:rsidRPr="00E56915">
        <w:rPr>
          <w:b/>
          <w:color w:val="000000"/>
          <w:szCs w:val="20"/>
          <w:lang w:val="es-419" w:eastAsia="en-GB"/>
        </w:rPr>
        <w:t>Casos especiales</w:t>
      </w:r>
    </w:p>
    <w:p w14:paraId="4C04CA15" w14:textId="77777777" w:rsidR="00042B42" w:rsidRPr="00E56915" w:rsidRDefault="00042B42">
      <w:pPr>
        <w:autoSpaceDE w:val="0"/>
        <w:autoSpaceDN w:val="0"/>
        <w:adjustRightInd w:val="0"/>
        <w:spacing w:line="240" w:lineRule="auto"/>
        <w:rPr>
          <w:color w:val="000000"/>
          <w:szCs w:val="20"/>
          <w:lang w:val="es-419" w:eastAsia="en-GB"/>
        </w:rPr>
      </w:pPr>
    </w:p>
    <w:p w14:paraId="6EC95939"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Además de lo anterior, las siguientes categorías describen otras posibles formas en que podemos usar y divulgar sus registros de PHI y SUD. Para cada categoría de usos o divulgaciones explicaremos lo que significa y brindaremos algunos ejemplos. No se enumerarán todos los usos o divulgaciones de una categoría. Sin embargo, todas las formas en las que se nos permite utilizar y divulgar información encuadrarán en una de las categorías.</w:t>
      </w:r>
    </w:p>
    <w:p w14:paraId="3D70D87E" w14:textId="77777777" w:rsidR="00042B42" w:rsidRPr="00E56915" w:rsidRDefault="00042B42">
      <w:pPr>
        <w:autoSpaceDE w:val="0"/>
        <w:autoSpaceDN w:val="0"/>
        <w:adjustRightInd w:val="0"/>
        <w:spacing w:line="240" w:lineRule="auto"/>
        <w:jc w:val="both"/>
        <w:rPr>
          <w:b/>
          <w:color w:val="000000"/>
          <w:szCs w:val="20"/>
          <w:lang w:val="es-419" w:eastAsia="en-GB"/>
        </w:rPr>
      </w:pPr>
    </w:p>
    <w:p w14:paraId="2D2E2C1F"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Donación de Órganos y Tejidos.</w:t>
      </w:r>
    </w:p>
    <w:p w14:paraId="5F5F6CA3" w14:textId="77777777" w:rsidR="00042B42" w:rsidRPr="00E56915" w:rsidRDefault="00042B42">
      <w:pPr>
        <w:autoSpaceDE w:val="0"/>
        <w:autoSpaceDN w:val="0"/>
        <w:adjustRightInd w:val="0"/>
        <w:spacing w:line="240" w:lineRule="auto"/>
        <w:jc w:val="both"/>
        <w:rPr>
          <w:color w:val="000000"/>
          <w:szCs w:val="20"/>
          <w:lang w:val="es-419" w:eastAsia="en-GB"/>
        </w:rPr>
      </w:pPr>
    </w:p>
    <w:p w14:paraId="6AD79F13"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divulgar sus registros de PHI y SUD a organizaciones que manejan la obtención de órganos o trasplantes de órganos, ojos o tejidos o a un banco de donación de órganos, según sea necesario para facilitar la donación o el trasplante de órganos o tejidos.</w:t>
      </w:r>
    </w:p>
    <w:p w14:paraId="6CFE9163" w14:textId="77777777" w:rsidR="00042B42" w:rsidRPr="00E56915" w:rsidRDefault="00042B42">
      <w:pPr>
        <w:autoSpaceDE w:val="0"/>
        <w:autoSpaceDN w:val="0"/>
        <w:adjustRightInd w:val="0"/>
        <w:spacing w:line="240" w:lineRule="auto"/>
        <w:jc w:val="both"/>
        <w:rPr>
          <w:b/>
          <w:color w:val="000000"/>
          <w:szCs w:val="20"/>
          <w:lang w:val="es-419" w:eastAsia="en-GB"/>
        </w:rPr>
      </w:pPr>
    </w:p>
    <w:p w14:paraId="7D1C7BF8"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Militares y veteranos.</w:t>
      </w:r>
    </w:p>
    <w:p w14:paraId="48CCE6C8" w14:textId="77777777" w:rsidR="00042B42" w:rsidRPr="00E56915" w:rsidRDefault="00042B42">
      <w:pPr>
        <w:autoSpaceDE w:val="0"/>
        <w:autoSpaceDN w:val="0"/>
        <w:adjustRightInd w:val="0"/>
        <w:spacing w:line="240" w:lineRule="auto"/>
        <w:jc w:val="both"/>
        <w:rPr>
          <w:color w:val="000000"/>
          <w:szCs w:val="20"/>
          <w:lang w:val="es-419" w:eastAsia="en-GB"/>
        </w:rPr>
      </w:pPr>
    </w:p>
    <w:p w14:paraId="77BE7313"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Si usted es miembro de las fuerzas armadas, podemos divulgar sus registros de PHI y SUD según lo requieran las autoridades del comando militar. También podemos divulgar información médica protegida sobre personal militar extranjero a la correspondiente autoridad militar extranjera.</w:t>
      </w:r>
    </w:p>
    <w:p w14:paraId="605199BC" w14:textId="77777777" w:rsidR="00042B42" w:rsidRPr="00E56915" w:rsidRDefault="00042B42">
      <w:pPr>
        <w:autoSpaceDE w:val="0"/>
        <w:autoSpaceDN w:val="0"/>
        <w:adjustRightInd w:val="0"/>
        <w:spacing w:line="240" w:lineRule="auto"/>
        <w:jc w:val="both"/>
        <w:rPr>
          <w:i/>
          <w:color w:val="000000"/>
          <w:szCs w:val="20"/>
          <w:lang w:val="es-419" w:eastAsia="en-GB"/>
        </w:rPr>
      </w:pPr>
    </w:p>
    <w:p w14:paraId="3583A8A0"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Indemnización por accidentes laborales.</w:t>
      </w:r>
    </w:p>
    <w:p w14:paraId="16E8C81C" w14:textId="77777777" w:rsidR="00042B42" w:rsidRPr="00E56915" w:rsidRDefault="00042B42">
      <w:pPr>
        <w:autoSpaceDE w:val="0"/>
        <w:autoSpaceDN w:val="0"/>
        <w:adjustRightInd w:val="0"/>
        <w:spacing w:line="240" w:lineRule="auto"/>
        <w:jc w:val="both"/>
        <w:rPr>
          <w:color w:val="000000"/>
          <w:szCs w:val="20"/>
          <w:lang w:val="es-419" w:eastAsia="en-GB"/>
        </w:rPr>
      </w:pPr>
    </w:p>
    <w:p w14:paraId="7B51A6AC"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Podríamos divulgar sus registros de PHI y SUD para fines de indemnización laboral o programas similares. Estos programas brindan beneficios por lesiones o enfermedades relacionadas con el trabajo.</w:t>
      </w:r>
    </w:p>
    <w:p w14:paraId="0673FFC9" w14:textId="77777777" w:rsidR="00042B42" w:rsidRPr="00E56915" w:rsidRDefault="00042B42">
      <w:pPr>
        <w:autoSpaceDE w:val="0"/>
        <w:autoSpaceDN w:val="0"/>
        <w:adjustRightInd w:val="0"/>
        <w:spacing w:line="240" w:lineRule="auto"/>
        <w:jc w:val="both"/>
        <w:rPr>
          <w:b/>
          <w:color w:val="000000"/>
          <w:szCs w:val="20"/>
          <w:lang w:val="es-419" w:eastAsia="en-GB"/>
        </w:rPr>
      </w:pPr>
    </w:p>
    <w:p w14:paraId="2B2879B1"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 xml:space="preserve">Riesgos a la salud pública. </w:t>
      </w:r>
    </w:p>
    <w:p w14:paraId="4AD15391" w14:textId="77777777" w:rsidR="00042B42" w:rsidRPr="00E56915" w:rsidRDefault="00042B42">
      <w:pPr>
        <w:autoSpaceDE w:val="0"/>
        <w:autoSpaceDN w:val="0"/>
        <w:adjustRightInd w:val="0"/>
        <w:spacing w:line="240" w:lineRule="auto"/>
        <w:jc w:val="both"/>
        <w:rPr>
          <w:color w:val="000000"/>
          <w:szCs w:val="20"/>
          <w:lang w:val="es-419" w:eastAsia="en-GB"/>
        </w:rPr>
      </w:pPr>
    </w:p>
    <w:p w14:paraId="5B7FBA77"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divulgar sus registros de PHI y SUD para la implementación de medidas de salud pública. Estas acciones generalmente incluyen lo siguiente:</w:t>
      </w:r>
    </w:p>
    <w:p w14:paraId="4E214A6F" w14:textId="77777777" w:rsidR="00042B42" w:rsidRPr="00E56915" w:rsidRDefault="00042B42">
      <w:pPr>
        <w:autoSpaceDE w:val="0"/>
        <w:autoSpaceDN w:val="0"/>
        <w:adjustRightInd w:val="0"/>
        <w:spacing w:line="240" w:lineRule="auto"/>
        <w:jc w:val="both"/>
        <w:rPr>
          <w:color w:val="000000"/>
          <w:szCs w:val="20"/>
          <w:lang w:val="es-419" w:eastAsia="en-GB"/>
        </w:rPr>
      </w:pPr>
    </w:p>
    <w:p w14:paraId="6E31710B" w14:textId="77777777" w:rsidR="00042B42" w:rsidRPr="00E56915" w:rsidRDefault="00042B42">
      <w:pPr>
        <w:numPr>
          <w:ilvl w:val="0"/>
          <w:numId w:val="13"/>
        </w:numPr>
        <w:autoSpaceDE w:val="0"/>
        <w:autoSpaceDN w:val="0"/>
        <w:adjustRightInd w:val="0"/>
        <w:spacing w:line="360" w:lineRule="auto"/>
        <w:jc w:val="both"/>
        <w:rPr>
          <w:color w:val="000000"/>
          <w:szCs w:val="20"/>
          <w:lang w:val="es-419" w:eastAsia="en-GB"/>
        </w:rPr>
      </w:pPr>
      <w:r w:rsidRPr="00E56915">
        <w:rPr>
          <w:color w:val="000000"/>
          <w:szCs w:val="20"/>
          <w:lang w:val="es-419" w:eastAsia="en-GB"/>
        </w:rPr>
        <w:t>Prevenir o controlar enfermedades, lesiones o discapacidades;</w:t>
      </w:r>
    </w:p>
    <w:p w14:paraId="79CAA256" w14:textId="77777777" w:rsidR="00042B42" w:rsidRPr="00E56915" w:rsidRDefault="00042B42">
      <w:pPr>
        <w:numPr>
          <w:ilvl w:val="0"/>
          <w:numId w:val="13"/>
        </w:numPr>
        <w:autoSpaceDE w:val="0"/>
        <w:autoSpaceDN w:val="0"/>
        <w:adjustRightInd w:val="0"/>
        <w:spacing w:line="360" w:lineRule="auto"/>
        <w:jc w:val="both"/>
        <w:rPr>
          <w:color w:val="000000"/>
          <w:szCs w:val="20"/>
          <w:lang w:val="es-419" w:eastAsia="en-GB"/>
        </w:rPr>
      </w:pPr>
      <w:r w:rsidRPr="00E56915">
        <w:rPr>
          <w:color w:val="000000"/>
          <w:szCs w:val="20"/>
          <w:lang w:val="es-419" w:eastAsia="en-GB"/>
        </w:rPr>
        <w:t>Informar sobre nacimientos y fallecimientos;</w:t>
      </w:r>
    </w:p>
    <w:p w14:paraId="6DC2BA72" w14:textId="77777777" w:rsidR="00042B42" w:rsidRPr="00E56915" w:rsidRDefault="00042B42">
      <w:pPr>
        <w:numPr>
          <w:ilvl w:val="0"/>
          <w:numId w:val="13"/>
        </w:numPr>
        <w:autoSpaceDE w:val="0"/>
        <w:autoSpaceDN w:val="0"/>
        <w:adjustRightInd w:val="0"/>
        <w:spacing w:line="360" w:lineRule="auto"/>
        <w:jc w:val="both"/>
        <w:rPr>
          <w:color w:val="000000"/>
          <w:szCs w:val="20"/>
          <w:lang w:val="es-419" w:eastAsia="en-GB"/>
        </w:rPr>
      </w:pPr>
      <w:r w:rsidRPr="00E56915">
        <w:rPr>
          <w:color w:val="000000"/>
          <w:szCs w:val="20"/>
          <w:lang w:val="es-419" w:eastAsia="en-GB"/>
        </w:rPr>
        <w:t>Reportar abuso infantil o negligencia;</w:t>
      </w:r>
    </w:p>
    <w:p w14:paraId="62779555" w14:textId="77777777" w:rsidR="00042B42" w:rsidRPr="00E56915" w:rsidRDefault="00042B42">
      <w:pPr>
        <w:numPr>
          <w:ilvl w:val="0"/>
          <w:numId w:val="13"/>
        </w:numPr>
        <w:autoSpaceDE w:val="0"/>
        <w:autoSpaceDN w:val="0"/>
        <w:adjustRightInd w:val="0"/>
        <w:spacing w:line="360" w:lineRule="auto"/>
        <w:jc w:val="both"/>
        <w:rPr>
          <w:color w:val="000000"/>
          <w:szCs w:val="20"/>
          <w:lang w:val="es-419" w:eastAsia="en-GB"/>
        </w:rPr>
      </w:pPr>
      <w:r w:rsidRPr="00E56915">
        <w:rPr>
          <w:color w:val="000000"/>
          <w:szCs w:val="20"/>
          <w:lang w:val="es-419" w:eastAsia="en-GB"/>
        </w:rPr>
        <w:t>Informar sobre reacciones a medicamentos o problemas con productos;</w:t>
      </w:r>
    </w:p>
    <w:p w14:paraId="20A8C9B4" w14:textId="77777777" w:rsidR="00042B42" w:rsidRPr="00E56915" w:rsidRDefault="00042B42">
      <w:pPr>
        <w:numPr>
          <w:ilvl w:val="0"/>
          <w:numId w:val="13"/>
        </w:numPr>
        <w:autoSpaceDE w:val="0"/>
        <w:autoSpaceDN w:val="0"/>
        <w:adjustRightInd w:val="0"/>
        <w:spacing w:line="360" w:lineRule="auto"/>
        <w:jc w:val="both"/>
        <w:rPr>
          <w:color w:val="000000"/>
          <w:szCs w:val="20"/>
          <w:lang w:val="es-419" w:eastAsia="en-GB"/>
        </w:rPr>
      </w:pPr>
      <w:r w:rsidRPr="00E56915">
        <w:rPr>
          <w:color w:val="000000"/>
          <w:szCs w:val="20"/>
          <w:lang w:val="es-419" w:eastAsia="en-GB"/>
        </w:rPr>
        <w:t>Notificar a las personas de retiros de productos que puedan estar usando;</w:t>
      </w:r>
    </w:p>
    <w:p w14:paraId="064EC07B" w14:textId="77777777" w:rsidR="00042B42" w:rsidRPr="00E56915" w:rsidRDefault="00042B42">
      <w:pPr>
        <w:numPr>
          <w:ilvl w:val="0"/>
          <w:numId w:val="13"/>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Notificar a personas que puedan haber estado expuestas a una enfermedad o que puedan estar en riesgo de contraer o diseminar una enfermedad o una condición médica;</w:t>
      </w:r>
    </w:p>
    <w:p w14:paraId="163AEA1B" w14:textId="77777777" w:rsidR="00042B42" w:rsidRPr="00E56915" w:rsidRDefault="00042B42">
      <w:pPr>
        <w:numPr>
          <w:ilvl w:val="0"/>
          <w:numId w:val="13"/>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Avisar a la autoridad gubernamental apropiada si creemos que un paciente fue víctima de abuso, negligencia o violencia doméstica. Solo haremos esta divulgación si usted está de acuerdo o cuando la ley lo requiera o lo autorice.</w:t>
      </w:r>
    </w:p>
    <w:p w14:paraId="6D33C2DB" w14:textId="77777777" w:rsidR="00042B42" w:rsidRPr="00E56915" w:rsidRDefault="00042B42">
      <w:pPr>
        <w:autoSpaceDE w:val="0"/>
        <w:autoSpaceDN w:val="0"/>
        <w:adjustRightInd w:val="0"/>
        <w:spacing w:line="240" w:lineRule="auto"/>
        <w:jc w:val="both"/>
        <w:rPr>
          <w:b/>
          <w:color w:val="000000"/>
          <w:szCs w:val="20"/>
          <w:lang w:val="es-419" w:eastAsia="en-GB"/>
        </w:rPr>
      </w:pPr>
    </w:p>
    <w:p w14:paraId="75C73C79"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 xml:space="preserve">Actividades de Supervisión Médica. </w:t>
      </w:r>
    </w:p>
    <w:p w14:paraId="7767E3F7" w14:textId="77777777" w:rsidR="00042B42" w:rsidRPr="00E56915" w:rsidRDefault="00042B42">
      <w:pPr>
        <w:autoSpaceDE w:val="0"/>
        <w:autoSpaceDN w:val="0"/>
        <w:adjustRightInd w:val="0"/>
        <w:spacing w:line="240" w:lineRule="auto"/>
        <w:jc w:val="both"/>
        <w:rPr>
          <w:color w:val="000000"/>
          <w:szCs w:val="20"/>
          <w:lang w:val="es-419" w:eastAsia="en-GB"/>
        </w:rPr>
      </w:pPr>
    </w:p>
    <w:p w14:paraId="67A17E3A"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divulgar sus registros de PHI y SUD a una agencia de supervisión médica en relación a actividades autorizadas por la ley. Estas actividades de supervisión incluyen, por ejemplo, auditorías, investigaciones, inspecciones y licenciamiento. Estas actividades son necesarias para que el gobierno supervise el sistema de atención médica, los programas gubernamentales y el cumplimiento de las leyes sobre derechos civiles.</w:t>
      </w:r>
    </w:p>
    <w:p w14:paraId="39746EE2" w14:textId="77777777" w:rsidR="00042B42" w:rsidRPr="00E56915" w:rsidRDefault="00042B42">
      <w:pPr>
        <w:keepNext/>
        <w:autoSpaceDE w:val="0"/>
        <w:autoSpaceDN w:val="0"/>
        <w:adjustRightInd w:val="0"/>
        <w:spacing w:line="240" w:lineRule="auto"/>
        <w:jc w:val="both"/>
        <w:rPr>
          <w:b/>
          <w:color w:val="000000"/>
          <w:szCs w:val="20"/>
          <w:lang w:val="es-419" w:eastAsia="en-GB"/>
        </w:rPr>
      </w:pPr>
    </w:p>
    <w:p w14:paraId="42CE9896" w14:textId="77777777" w:rsidR="00042B42" w:rsidRPr="00E56915" w:rsidRDefault="00042B42">
      <w:pPr>
        <w:keepNext/>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Demandas y Disputas.</w:t>
      </w:r>
    </w:p>
    <w:p w14:paraId="0AC08D16" w14:textId="77777777" w:rsidR="00042B42" w:rsidRPr="00E56915" w:rsidRDefault="00042B42">
      <w:pPr>
        <w:keepNext/>
        <w:autoSpaceDE w:val="0"/>
        <w:autoSpaceDN w:val="0"/>
        <w:adjustRightInd w:val="0"/>
        <w:spacing w:line="240" w:lineRule="auto"/>
        <w:jc w:val="both"/>
        <w:rPr>
          <w:color w:val="000000"/>
          <w:szCs w:val="20"/>
          <w:lang w:val="es-419" w:eastAsia="en-GB"/>
        </w:rPr>
      </w:pPr>
    </w:p>
    <w:p w14:paraId="17F12943"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Si usted está involucrado en una demanda o una disputa, podremos revelar sus registros de PHI y SUD en respuesta a una orden judicial o administrativa. También podemos divulgar su información médica protegida en respuesta a una citación, petición de exhibición u otro proceso legal por una parte involucrada en la disputa, pero solamente si hemos hecho un esfuerzo para informarle acerca de la solicitud o para obtener una orden para proteger la información solicitada.</w:t>
      </w:r>
    </w:p>
    <w:p w14:paraId="19C89F85" w14:textId="77777777" w:rsidR="00042B42" w:rsidRPr="00E56915" w:rsidRDefault="00042B42">
      <w:pPr>
        <w:autoSpaceDE w:val="0"/>
        <w:autoSpaceDN w:val="0"/>
        <w:adjustRightInd w:val="0"/>
        <w:spacing w:line="240" w:lineRule="auto"/>
        <w:jc w:val="both"/>
        <w:rPr>
          <w:b/>
          <w:color w:val="000000"/>
          <w:szCs w:val="20"/>
          <w:lang w:val="es-419" w:eastAsia="en-GB"/>
        </w:rPr>
      </w:pPr>
    </w:p>
    <w:p w14:paraId="409C834A"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Cumplimiento de la ley.</w:t>
      </w:r>
    </w:p>
    <w:p w14:paraId="4F657CC8" w14:textId="77777777" w:rsidR="00042B42" w:rsidRPr="00E56915" w:rsidRDefault="00042B42">
      <w:pPr>
        <w:autoSpaceDE w:val="0"/>
        <w:autoSpaceDN w:val="0"/>
        <w:adjustRightInd w:val="0"/>
        <w:spacing w:line="240" w:lineRule="auto"/>
        <w:jc w:val="both"/>
        <w:rPr>
          <w:color w:val="000000"/>
          <w:szCs w:val="20"/>
          <w:lang w:val="es-419" w:eastAsia="en-GB"/>
        </w:rPr>
      </w:pPr>
    </w:p>
    <w:p w14:paraId="0370E8C4"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divulgar sus registros de PHI y SUD si así lo solicita un funcionario encargado de hacer cumplir la ley:</w:t>
      </w:r>
    </w:p>
    <w:p w14:paraId="1D9E4E18" w14:textId="77777777" w:rsidR="00042B42" w:rsidRPr="00E56915" w:rsidRDefault="00042B42">
      <w:pPr>
        <w:autoSpaceDE w:val="0"/>
        <w:autoSpaceDN w:val="0"/>
        <w:adjustRightInd w:val="0"/>
        <w:spacing w:line="240" w:lineRule="auto"/>
        <w:jc w:val="both"/>
        <w:rPr>
          <w:color w:val="000000"/>
          <w:szCs w:val="20"/>
          <w:lang w:val="es-419" w:eastAsia="en-GB"/>
        </w:rPr>
      </w:pPr>
    </w:p>
    <w:p w14:paraId="5D26AC9C" w14:textId="77777777" w:rsidR="00042B42" w:rsidRPr="00E56915" w:rsidRDefault="00042B42">
      <w:pPr>
        <w:numPr>
          <w:ilvl w:val="0"/>
          <w:numId w:val="14"/>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En respuesta a una orden judicial, una citación, una orden de arresto, una notificación o cualquier otro proceso similar;</w:t>
      </w:r>
    </w:p>
    <w:p w14:paraId="2FB8B7DC" w14:textId="77777777" w:rsidR="00042B42" w:rsidRPr="00E56915" w:rsidRDefault="00042B42">
      <w:pPr>
        <w:numPr>
          <w:ilvl w:val="0"/>
          <w:numId w:val="14"/>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Para identificar o localizar a un sospechoso, fugitivo, testigo material o persona desaparecida;</w:t>
      </w:r>
    </w:p>
    <w:p w14:paraId="5C724EEF" w14:textId="77777777" w:rsidR="00042B42" w:rsidRPr="00E56915" w:rsidRDefault="00042B42">
      <w:pPr>
        <w:numPr>
          <w:ilvl w:val="0"/>
          <w:numId w:val="14"/>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Sobre la víctima de un delito si, en determinadas circunstancias limitadas, no podemos obtener el consentimiento de la víctima;</w:t>
      </w:r>
    </w:p>
    <w:p w14:paraId="284B02C3" w14:textId="77777777" w:rsidR="00042B42" w:rsidRPr="00E56915" w:rsidRDefault="00042B42">
      <w:pPr>
        <w:numPr>
          <w:ilvl w:val="0"/>
          <w:numId w:val="14"/>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Sobre una muerte que consideramos que puede ser el resultado de una conducta criminal;</w:t>
      </w:r>
    </w:p>
    <w:p w14:paraId="60B5C7CF" w14:textId="77777777" w:rsidR="00042B42" w:rsidRPr="00E56915" w:rsidRDefault="00042B42">
      <w:pPr>
        <w:numPr>
          <w:ilvl w:val="0"/>
          <w:numId w:val="14"/>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Sobre conducta delictiva; y</w:t>
      </w:r>
    </w:p>
    <w:p w14:paraId="38BF294A" w14:textId="77777777" w:rsidR="00042B42" w:rsidRPr="00E56915" w:rsidRDefault="00042B42">
      <w:pPr>
        <w:numPr>
          <w:ilvl w:val="0"/>
          <w:numId w:val="14"/>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En circunstancias de emergencia para denunciar un crimen; la ubicación de un delito o de las víctimas; o la identidad, descripción o ubicación de la persona que cometió el delito.</w:t>
      </w:r>
    </w:p>
    <w:p w14:paraId="189FD49A" w14:textId="77777777" w:rsidR="00042B42" w:rsidRPr="00E56915" w:rsidRDefault="00042B42">
      <w:pPr>
        <w:autoSpaceDE w:val="0"/>
        <w:autoSpaceDN w:val="0"/>
        <w:adjustRightInd w:val="0"/>
        <w:spacing w:line="240" w:lineRule="auto"/>
        <w:jc w:val="both"/>
        <w:rPr>
          <w:b/>
          <w:color w:val="000000"/>
          <w:szCs w:val="20"/>
          <w:lang w:val="es-419" w:eastAsia="en-GB"/>
        </w:rPr>
      </w:pPr>
    </w:p>
    <w:p w14:paraId="46ABCDD2"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Médicos forenses, examinadores médicos y directores de funerarias.</w:t>
      </w:r>
    </w:p>
    <w:p w14:paraId="4803BBC5" w14:textId="77777777" w:rsidR="00042B42" w:rsidRPr="00E56915" w:rsidRDefault="00042B42">
      <w:pPr>
        <w:autoSpaceDE w:val="0"/>
        <w:autoSpaceDN w:val="0"/>
        <w:adjustRightInd w:val="0"/>
        <w:spacing w:line="240" w:lineRule="auto"/>
        <w:jc w:val="both"/>
        <w:rPr>
          <w:color w:val="000000"/>
          <w:szCs w:val="20"/>
          <w:lang w:val="es-419" w:eastAsia="en-GB"/>
        </w:rPr>
      </w:pPr>
    </w:p>
    <w:p w14:paraId="52473D2C"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divulgar los registros de PHI y SUD a un médico forense o examinador médico. Esto puede ser necesario, por ejemplo, para identificar a una persona fallecida o determinar la causa de la muerte. También podemos divulgar información médica sobre los pacientes a directores de funerarias, en la medida en que sea necesario para que puedan desempeñar sus funciones.</w:t>
      </w:r>
    </w:p>
    <w:p w14:paraId="12029B33" w14:textId="77777777" w:rsidR="00042B42" w:rsidRPr="00E56915" w:rsidRDefault="00042B42">
      <w:pPr>
        <w:autoSpaceDE w:val="0"/>
        <w:autoSpaceDN w:val="0"/>
        <w:adjustRightInd w:val="0"/>
        <w:spacing w:line="240" w:lineRule="auto"/>
        <w:jc w:val="both"/>
        <w:rPr>
          <w:b/>
          <w:color w:val="000000"/>
          <w:szCs w:val="20"/>
          <w:lang w:val="es-419" w:eastAsia="en-GB"/>
        </w:rPr>
      </w:pPr>
    </w:p>
    <w:p w14:paraId="0908C1AE"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 xml:space="preserve">Actividades de Inteligencia y Seguridad Nacional. </w:t>
      </w:r>
    </w:p>
    <w:p w14:paraId="2FFAF4FF" w14:textId="77777777" w:rsidR="00042B42" w:rsidRPr="00E56915" w:rsidRDefault="00042B42">
      <w:pPr>
        <w:autoSpaceDE w:val="0"/>
        <w:autoSpaceDN w:val="0"/>
        <w:adjustRightInd w:val="0"/>
        <w:spacing w:line="240" w:lineRule="auto"/>
        <w:jc w:val="both"/>
        <w:rPr>
          <w:color w:val="000000"/>
          <w:szCs w:val="20"/>
          <w:lang w:val="es-419" w:eastAsia="en-GB"/>
        </w:rPr>
      </w:pPr>
    </w:p>
    <w:p w14:paraId="4995AABC"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divulgar sus registros de PHI y SUD a funcionarios federales autorizados para inteligencia, contrainteligencia y otras actividades de seguridad nacional autorizadas por la ley.</w:t>
      </w:r>
    </w:p>
    <w:p w14:paraId="0DC3CECF" w14:textId="77777777" w:rsidR="00042B42" w:rsidRPr="00E56915" w:rsidRDefault="00042B42">
      <w:pPr>
        <w:autoSpaceDE w:val="0"/>
        <w:autoSpaceDN w:val="0"/>
        <w:adjustRightInd w:val="0"/>
        <w:spacing w:line="240" w:lineRule="auto"/>
        <w:jc w:val="both"/>
        <w:rPr>
          <w:b/>
          <w:color w:val="000000"/>
          <w:szCs w:val="20"/>
          <w:lang w:val="es-419" w:eastAsia="en-GB"/>
        </w:rPr>
      </w:pPr>
    </w:p>
    <w:p w14:paraId="2BE18CE1"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Reclusos.</w:t>
      </w:r>
    </w:p>
    <w:p w14:paraId="06E657A1" w14:textId="77777777" w:rsidR="00042B42" w:rsidRPr="00E56915" w:rsidRDefault="00042B42">
      <w:pPr>
        <w:autoSpaceDE w:val="0"/>
        <w:autoSpaceDN w:val="0"/>
        <w:adjustRightInd w:val="0"/>
        <w:spacing w:line="240" w:lineRule="auto"/>
        <w:jc w:val="both"/>
        <w:rPr>
          <w:color w:val="000000"/>
          <w:szCs w:val="20"/>
          <w:lang w:val="es-419" w:eastAsia="en-GB"/>
        </w:rPr>
      </w:pPr>
    </w:p>
    <w:p w14:paraId="4DBC5E54"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Si usted es recluso de un centro penitenciario o se encuentra bajo la custodia de un funcionario de seguridad pública, podemos divulgar sus registros de PHI y SUD al centro penitenciario o al funcionario de seguridad pública, si es necesario (1) para que el centro le brinde atención médica; (2) para proteger su salud y seguridad o la salud y seguridad de otras personas; o (3) para garantizar la seguridad y protección del centro penitenciario.</w:t>
      </w:r>
    </w:p>
    <w:p w14:paraId="4E7BA81D" w14:textId="77777777" w:rsidR="00042B42" w:rsidRPr="00E56915" w:rsidRDefault="00042B42">
      <w:pPr>
        <w:autoSpaceDE w:val="0"/>
        <w:autoSpaceDN w:val="0"/>
        <w:adjustRightInd w:val="0"/>
        <w:spacing w:line="240" w:lineRule="auto"/>
        <w:jc w:val="both"/>
        <w:rPr>
          <w:b/>
          <w:color w:val="000000"/>
          <w:szCs w:val="20"/>
          <w:lang w:val="es-419" w:eastAsia="en-GB"/>
        </w:rPr>
      </w:pPr>
    </w:p>
    <w:p w14:paraId="78ED3414"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Investigación.</w:t>
      </w:r>
    </w:p>
    <w:p w14:paraId="3EF3D169" w14:textId="77777777" w:rsidR="00042B42" w:rsidRPr="00E56915" w:rsidRDefault="00042B42">
      <w:pPr>
        <w:autoSpaceDE w:val="0"/>
        <w:autoSpaceDN w:val="0"/>
        <w:adjustRightInd w:val="0"/>
        <w:spacing w:line="240" w:lineRule="auto"/>
        <w:jc w:val="both"/>
        <w:rPr>
          <w:color w:val="000000"/>
          <w:szCs w:val="20"/>
          <w:lang w:val="es-419" w:eastAsia="en-GB"/>
        </w:rPr>
      </w:pPr>
    </w:p>
    <w:p w14:paraId="2AB58396"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Podríamos divulgar sus registros de PHI y SUD a investigadores cuando:</w:t>
      </w:r>
    </w:p>
    <w:p w14:paraId="1085CE30" w14:textId="77777777" w:rsidR="00042B42" w:rsidRPr="00E56915" w:rsidRDefault="00042B42">
      <w:pPr>
        <w:autoSpaceDE w:val="0"/>
        <w:autoSpaceDN w:val="0"/>
        <w:adjustRightInd w:val="0"/>
        <w:spacing w:line="240" w:lineRule="auto"/>
        <w:jc w:val="both"/>
        <w:rPr>
          <w:color w:val="000000"/>
          <w:szCs w:val="20"/>
          <w:lang w:val="es-419" w:eastAsia="en-GB"/>
        </w:rPr>
      </w:pPr>
    </w:p>
    <w:p w14:paraId="7843BFDB" w14:textId="77777777" w:rsidR="00042B42" w:rsidRPr="00E56915" w:rsidRDefault="00042B42">
      <w:pPr>
        <w:numPr>
          <w:ilvl w:val="0"/>
          <w:numId w:val="15"/>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Se hayan eliminado identificadores individuales; o</w:t>
      </w:r>
    </w:p>
    <w:p w14:paraId="5A242C25" w14:textId="77777777" w:rsidR="00042B42" w:rsidRPr="00E56915" w:rsidRDefault="00042B42">
      <w:pPr>
        <w:numPr>
          <w:ilvl w:val="0"/>
          <w:numId w:val="15"/>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Cuando una junta de revisión institucional o junta de privacidad (a) haya revisado la propuesta de investigación; y (b) se hayan establecido protocolos para garantizar la privacidad de la información solicitada y se aprueba la investigación.</w:t>
      </w:r>
    </w:p>
    <w:p w14:paraId="38BE5D63" w14:textId="77777777" w:rsidR="00042B42" w:rsidRPr="00E56915" w:rsidRDefault="00042B42">
      <w:pPr>
        <w:autoSpaceDE w:val="0"/>
        <w:autoSpaceDN w:val="0"/>
        <w:adjustRightInd w:val="0"/>
        <w:spacing w:line="240" w:lineRule="auto"/>
        <w:ind w:left="720"/>
        <w:jc w:val="both"/>
        <w:rPr>
          <w:color w:val="000000"/>
          <w:szCs w:val="20"/>
          <w:lang w:val="es-419" w:eastAsia="en-GB"/>
        </w:rPr>
      </w:pPr>
    </w:p>
    <w:p w14:paraId="7A115F8D" w14:textId="77777777" w:rsidR="00042B42" w:rsidRPr="00E56915" w:rsidRDefault="00042B42">
      <w:pPr>
        <w:autoSpaceDE w:val="0"/>
        <w:autoSpaceDN w:val="0"/>
        <w:adjustRightInd w:val="0"/>
        <w:spacing w:line="240" w:lineRule="auto"/>
        <w:jc w:val="center"/>
        <w:rPr>
          <w:b/>
          <w:color w:val="000000"/>
          <w:szCs w:val="20"/>
          <w:lang w:val="es-419" w:eastAsia="en-GB"/>
        </w:rPr>
      </w:pPr>
    </w:p>
    <w:p w14:paraId="078B9418" w14:textId="77777777" w:rsidR="00042B42" w:rsidRPr="00E56915" w:rsidRDefault="00042B42">
      <w:pPr>
        <w:autoSpaceDE w:val="0"/>
        <w:autoSpaceDN w:val="0"/>
        <w:adjustRightInd w:val="0"/>
        <w:spacing w:line="240" w:lineRule="auto"/>
        <w:jc w:val="center"/>
        <w:rPr>
          <w:b/>
          <w:color w:val="000000"/>
          <w:szCs w:val="20"/>
          <w:lang w:val="es-419" w:eastAsia="en-GB"/>
        </w:rPr>
      </w:pPr>
      <w:r w:rsidRPr="00E56915">
        <w:rPr>
          <w:b/>
          <w:color w:val="000000"/>
          <w:szCs w:val="20"/>
          <w:lang w:val="es-419" w:eastAsia="en-GB"/>
        </w:rPr>
        <w:t>Divulgaciones obligatorias.</w:t>
      </w:r>
    </w:p>
    <w:p w14:paraId="10BD178A" w14:textId="77777777" w:rsidR="00042B42" w:rsidRPr="00E56915" w:rsidRDefault="00042B42">
      <w:pPr>
        <w:autoSpaceDE w:val="0"/>
        <w:autoSpaceDN w:val="0"/>
        <w:adjustRightInd w:val="0"/>
        <w:spacing w:line="240" w:lineRule="auto"/>
        <w:rPr>
          <w:color w:val="000000"/>
          <w:szCs w:val="20"/>
          <w:lang w:val="es-419" w:eastAsia="en-GB"/>
        </w:rPr>
      </w:pPr>
    </w:p>
    <w:p w14:paraId="413CD32A"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La siguiente es una descripción de las divulgaciones de sus registros de PHI y SUD que estamos obligados a efectuar.</w:t>
      </w:r>
    </w:p>
    <w:p w14:paraId="557DB76A" w14:textId="77777777" w:rsidR="00042B42" w:rsidRPr="00E56915" w:rsidRDefault="00042B42">
      <w:pPr>
        <w:autoSpaceDE w:val="0"/>
        <w:autoSpaceDN w:val="0"/>
        <w:adjustRightInd w:val="0"/>
        <w:spacing w:line="240" w:lineRule="auto"/>
        <w:jc w:val="both"/>
        <w:rPr>
          <w:b/>
          <w:color w:val="000000"/>
          <w:szCs w:val="20"/>
          <w:lang w:val="es-419" w:eastAsia="en-GB"/>
        </w:rPr>
      </w:pPr>
    </w:p>
    <w:p w14:paraId="52F25072"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Auditorías gubernamentales.</w:t>
      </w:r>
    </w:p>
    <w:p w14:paraId="350517AE" w14:textId="77777777" w:rsidR="00042B42" w:rsidRPr="00E56915" w:rsidRDefault="00042B42">
      <w:pPr>
        <w:autoSpaceDE w:val="0"/>
        <w:autoSpaceDN w:val="0"/>
        <w:adjustRightInd w:val="0"/>
        <w:spacing w:line="240" w:lineRule="auto"/>
        <w:jc w:val="both"/>
        <w:rPr>
          <w:b/>
          <w:color w:val="000000"/>
          <w:szCs w:val="20"/>
          <w:lang w:val="es-419" w:eastAsia="en-GB"/>
        </w:rPr>
      </w:pPr>
    </w:p>
    <w:p w14:paraId="1F6A4821"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Estamos obligados a divulgar sus registros de PHI y SUD al Secretario del Departamento de Salud y Servicios Humanos de los Estados Unidos cuando el Secretario esté investigando o determinando nuestro cumplimiento con la regla de privacidad de la HIPAA.</w:t>
      </w:r>
    </w:p>
    <w:p w14:paraId="4B5DCC44" w14:textId="77777777" w:rsidR="00042B42" w:rsidRPr="00E56915" w:rsidRDefault="00042B42">
      <w:pPr>
        <w:autoSpaceDE w:val="0"/>
        <w:autoSpaceDN w:val="0"/>
        <w:adjustRightInd w:val="0"/>
        <w:spacing w:line="240" w:lineRule="auto"/>
        <w:jc w:val="both"/>
        <w:rPr>
          <w:b/>
          <w:color w:val="000000"/>
          <w:szCs w:val="20"/>
          <w:lang w:val="es-419" w:eastAsia="en-GB"/>
        </w:rPr>
      </w:pPr>
    </w:p>
    <w:p w14:paraId="687221F8"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Divulgaciones para usted.</w:t>
      </w:r>
    </w:p>
    <w:p w14:paraId="7D8E1C0E" w14:textId="77777777" w:rsidR="00042B42" w:rsidRPr="00E56915" w:rsidRDefault="00042B42">
      <w:pPr>
        <w:autoSpaceDE w:val="0"/>
        <w:autoSpaceDN w:val="0"/>
        <w:adjustRightInd w:val="0"/>
        <w:spacing w:line="240" w:lineRule="auto"/>
        <w:jc w:val="both"/>
        <w:rPr>
          <w:color w:val="000000"/>
          <w:szCs w:val="20"/>
          <w:lang w:val="es-419" w:eastAsia="en-GB"/>
        </w:rPr>
      </w:pPr>
    </w:p>
    <w:p w14:paraId="4FD733AE"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A su solicitud, estamos obligados a divulgarle la parte de sus registros PHI y SUD que contienen registros médicos, registros de facturación y cualquier otro registro utilizado para tomar decisiones con respecto a sus beneficios de atención médica. También estamos obligados, cuando se nos solicite, a proporcionarle un informe de la mayoría de las divulgaciones de su información médica protegida y registros SUD cuando la divulgación fuese por razones que no sean de pago, tratamiento u operaciones </w:t>
      </w:r>
      <w:r w:rsidRPr="00E56915">
        <w:rPr>
          <w:color w:val="000000"/>
          <w:szCs w:val="20"/>
          <w:lang w:val="es-419" w:eastAsia="en-GB"/>
        </w:rPr>
        <w:t>de atención médica, y cuando los registros PHI y SUD no se divulguen de conformidad con su autorización individual.</w:t>
      </w:r>
    </w:p>
    <w:p w14:paraId="0DE677F3" w14:textId="77777777" w:rsidR="00042B42" w:rsidRPr="00E56915" w:rsidRDefault="00042B42">
      <w:pPr>
        <w:autoSpaceDE w:val="0"/>
        <w:autoSpaceDN w:val="0"/>
        <w:adjustRightInd w:val="0"/>
        <w:spacing w:line="240" w:lineRule="auto"/>
        <w:jc w:val="center"/>
        <w:rPr>
          <w:b/>
          <w:color w:val="000000"/>
          <w:szCs w:val="20"/>
          <w:lang w:val="es-419" w:eastAsia="en-GB"/>
        </w:rPr>
      </w:pPr>
    </w:p>
    <w:p w14:paraId="5D9461AB" w14:textId="77777777" w:rsidR="00042B42" w:rsidRPr="00E56915" w:rsidRDefault="00042B42">
      <w:pPr>
        <w:autoSpaceDE w:val="0"/>
        <w:autoSpaceDN w:val="0"/>
        <w:adjustRightInd w:val="0"/>
        <w:spacing w:line="240" w:lineRule="auto"/>
        <w:jc w:val="center"/>
        <w:rPr>
          <w:b/>
          <w:color w:val="000000"/>
          <w:szCs w:val="20"/>
          <w:lang w:val="es-419" w:eastAsia="en-GB"/>
        </w:rPr>
      </w:pPr>
      <w:r w:rsidRPr="00E56915">
        <w:rPr>
          <w:b/>
          <w:color w:val="000000"/>
          <w:szCs w:val="20"/>
          <w:lang w:val="es-419" w:eastAsia="en-GB"/>
        </w:rPr>
        <w:t>Sus opciones</w:t>
      </w:r>
    </w:p>
    <w:p w14:paraId="2073C666" w14:textId="77777777" w:rsidR="00042B42" w:rsidRPr="00E56915" w:rsidRDefault="00042B42">
      <w:pPr>
        <w:autoSpaceDE w:val="0"/>
        <w:autoSpaceDN w:val="0"/>
        <w:adjustRightInd w:val="0"/>
        <w:spacing w:line="240" w:lineRule="auto"/>
        <w:rPr>
          <w:b/>
          <w:color w:val="000000"/>
          <w:szCs w:val="20"/>
          <w:lang w:val="es-419" w:eastAsia="en-GB"/>
        </w:rPr>
      </w:pPr>
    </w:p>
    <w:p w14:paraId="148EF267"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b/>
          <w:color w:val="000000"/>
          <w:szCs w:val="20"/>
          <w:lang w:val="es-419" w:eastAsia="en-GB"/>
        </w:rPr>
        <w:t>Para cierta información de salud, puede decirnos sus elecciones sobre lo que compartimos.</w:t>
      </w:r>
      <w:r w:rsidRPr="00E56915">
        <w:rPr>
          <w:color w:val="000000"/>
          <w:szCs w:val="20"/>
          <w:lang w:val="es-419" w:eastAsia="en-GB"/>
        </w:rPr>
        <w:t xml:space="preserve"> Si tiene una preferencia clara sobre cómo compartimos su información en las situaciones descritas a continuación, comuníquese con nosotros. Díganos qué quiere que hagamos y seguiremos sus instrucciones.</w:t>
      </w:r>
    </w:p>
    <w:p w14:paraId="4AF60780" w14:textId="77777777" w:rsidR="00042B42" w:rsidRPr="00E56915" w:rsidRDefault="00042B42">
      <w:pPr>
        <w:autoSpaceDE w:val="0"/>
        <w:autoSpaceDN w:val="0"/>
        <w:adjustRightInd w:val="0"/>
        <w:spacing w:line="240" w:lineRule="auto"/>
        <w:jc w:val="both"/>
        <w:rPr>
          <w:color w:val="000000"/>
          <w:szCs w:val="20"/>
          <w:lang w:val="es-419" w:eastAsia="en-GB"/>
        </w:rPr>
      </w:pPr>
    </w:p>
    <w:p w14:paraId="5B8A882C"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En estos casos, usted tiene el derecho y la opción de indicarnos:</w:t>
      </w:r>
    </w:p>
    <w:p w14:paraId="6C96F58B" w14:textId="77777777" w:rsidR="00042B42" w:rsidRPr="00E56915" w:rsidRDefault="00042B42">
      <w:pPr>
        <w:autoSpaceDE w:val="0"/>
        <w:autoSpaceDN w:val="0"/>
        <w:adjustRightInd w:val="0"/>
        <w:spacing w:line="240" w:lineRule="auto"/>
        <w:jc w:val="both"/>
        <w:rPr>
          <w:color w:val="000000"/>
          <w:szCs w:val="20"/>
          <w:lang w:val="es-419" w:eastAsia="en-GB"/>
        </w:rPr>
      </w:pPr>
    </w:p>
    <w:p w14:paraId="7656D578" w14:textId="77777777" w:rsidR="00042B42" w:rsidRPr="00E56915" w:rsidRDefault="00042B42">
      <w:pPr>
        <w:numPr>
          <w:ilvl w:val="0"/>
          <w:numId w:val="19"/>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Que compartamos la información con su familia, amigos cercanos u otras personas involucradas en el pago de su atención médica.</w:t>
      </w:r>
    </w:p>
    <w:p w14:paraId="7C486615" w14:textId="77777777" w:rsidR="00042B42" w:rsidRPr="00E56915" w:rsidRDefault="00042B42" w:rsidP="00661677">
      <w:pPr>
        <w:numPr>
          <w:ilvl w:val="0"/>
          <w:numId w:val="19"/>
        </w:numPr>
        <w:autoSpaceDE w:val="0"/>
        <w:autoSpaceDN w:val="0"/>
        <w:adjustRightInd w:val="0"/>
        <w:spacing w:line="240" w:lineRule="auto"/>
        <w:jc w:val="both"/>
        <w:rPr>
          <w:color w:val="000000"/>
          <w:szCs w:val="20"/>
          <w:lang w:val="es-419" w:eastAsia="en-GB"/>
        </w:rPr>
      </w:pPr>
      <w:r w:rsidRPr="00AF40E1">
        <w:rPr>
          <w:color w:val="000000"/>
          <w:szCs w:val="20"/>
          <w:lang w:val="es-ES" w:eastAsia="en-GB"/>
        </w:rPr>
        <w:t>Que compartamos información en una situación de socorro en casos de desastre.</w:t>
      </w:r>
    </w:p>
    <w:p w14:paraId="00813FD3" w14:textId="77777777" w:rsidR="00042B42" w:rsidRPr="00E56915" w:rsidRDefault="00042B42">
      <w:pPr>
        <w:autoSpaceDE w:val="0"/>
        <w:autoSpaceDN w:val="0"/>
        <w:adjustRightInd w:val="0"/>
        <w:spacing w:line="240" w:lineRule="auto"/>
        <w:jc w:val="both"/>
        <w:rPr>
          <w:color w:val="000000"/>
          <w:szCs w:val="20"/>
          <w:lang w:val="es-419" w:eastAsia="en-GB"/>
        </w:rPr>
      </w:pPr>
    </w:p>
    <w:p w14:paraId="797A2F6E" w14:textId="77777777" w:rsidR="00042B42" w:rsidRPr="00E56915" w:rsidRDefault="00042B42">
      <w:pPr>
        <w:autoSpaceDE w:val="0"/>
        <w:autoSpaceDN w:val="0"/>
        <w:adjustRightInd w:val="0"/>
        <w:spacing w:line="240" w:lineRule="auto"/>
        <w:jc w:val="both"/>
        <w:rPr>
          <w:i/>
          <w:color w:val="000000"/>
          <w:szCs w:val="20"/>
          <w:lang w:val="es-419" w:eastAsia="en-GB"/>
        </w:rPr>
      </w:pPr>
      <w:r w:rsidRPr="00E56915">
        <w:rPr>
          <w:i/>
          <w:color w:val="000000"/>
          <w:szCs w:val="20"/>
          <w:lang w:val="es-419" w:eastAsia="en-GB"/>
        </w:rPr>
        <w:t>Si no puede comunicarnos su preferencia, por ejemplo, si se encuentra inconsciente, podríamos compartir su información si consideramos que es lo mejor para usted. También podemos compartir su información cuando sea necesario para reducir una amenaza grave e inminente para la salud o para la seguridad.</w:t>
      </w:r>
    </w:p>
    <w:p w14:paraId="5F7A8E7D" w14:textId="77777777" w:rsidR="00042B42" w:rsidRPr="00E56915" w:rsidRDefault="00042B42">
      <w:pPr>
        <w:autoSpaceDE w:val="0"/>
        <w:autoSpaceDN w:val="0"/>
        <w:adjustRightInd w:val="0"/>
        <w:spacing w:line="240" w:lineRule="auto"/>
        <w:rPr>
          <w:b/>
          <w:color w:val="000000"/>
          <w:szCs w:val="20"/>
          <w:lang w:val="es-419" w:eastAsia="en-GB"/>
        </w:rPr>
      </w:pPr>
    </w:p>
    <w:p w14:paraId="7BB93CA1"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Representantes personales.</w:t>
      </w:r>
    </w:p>
    <w:p w14:paraId="0C57E9EC" w14:textId="77777777" w:rsidR="00042B42" w:rsidRPr="00E56915" w:rsidRDefault="00042B42">
      <w:pPr>
        <w:autoSpaceDE w:val="0"/>
        <w:autoSpaceDN w:val="0"/>
        <w:adjustRightInd w:val="0"/>
        <w:spacing w:line="240" w:lineRule="auto"/>
        <w:jc w:val="both"/>
        <w:rPr>
          <w:color w:val="000000"/>
          <w:szCs w:val="20"/>
          <w:lang w:val="es-419" w:eastAsia="en-GB"/>
        </w:rPr>
      </w:pPr>
    </w:p>
    <w:p w14:paraId="23B5B8E9"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Divulgaremos sus registros de PHI y SUD a personas autorizadas por usted, o a una persona designada como su representante personal, apoderado, etc., siempre que nos proporcione una notificación/autorización por escrito y cualquier documento de respaldo (p.ej., un poder notarial). Nota: Bajo la regla de privacidad de la HIPAA, no estamos en la obligación de divulgar información a un representante personal si tenemos una creencia razonable de que:</w:t>
      </w:r>
    </w:p>
    <w:p w14:paraId="0D8382A3" w14:textId="77777777" w:rsidR="00042B42" w:rsidRPr="00E56915" w:rsidRDefault="00042B42">
      <w:pPr>
        <w:autoSpaceDE w:val="0"/>
        <w:autoSpaceDN w:val="0"/>
        <w:adjustRightInd w:val="0"/>
        <w:spacing w:line="240" w:lineRule="auto"/>
        <w:jc w:val="both"/>
        <w:rPr>
          <w:color w:val="000000"/>
          <w:szCs w:val="20"/>
          <w:lang w:val="es-419" w:eastAsia="en-GB"/>
        </w:rPr>
      </w:pPr>
    </w:p>
    <w:p w14:paraId="09375F57" w14:textId="77777777" w:rsidR="00042B42" w:rsidRPr="00E56915" w:rsidRDefault="00042B42">
      <w:pPr>
        <w:numPr>
          <w:ilvl w:val="0"/>
          <w:numId w:val="16"/>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Usted ha sido, o puede estar siendo, sometido a violencia doméstica, abuso o negligencia por parte de tal persona.</w:t>
      </w:r>
    </w:p>
    <w:p w14:paraId="2C5141F5" w14:textId="77777777" w:rsidR="00042B42" w:rsidRPr="00E56915" w:rsidRDefault="00042B42">
      <w:pPr>
        <w:numPr>
          <w:ilvl w:val="0"/>
          <w:numId w:val="16"/>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Tratar a dicha persona como su representante personal podría ponerle en peligro; o</w:t>
      </w:r>
    </w:p>
    <w:p w14:paraId="445C1411" w14:textId="77777777" w:rsidR="00042B42" w:rsidRPr="00E56915" w:rsidRDefault="00042B42">
      <w:pPr>
        <w:numPr>
          <w:ilvl w:val="0"/>
          <w:numId w:val="16"/>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En el ejercicio del juicio profesional, no le conviene tratar a la persona como su representante personal.</w:t>
      </w:r>
    </w:p>
    <w:p w14:paraId="1B7AB5A2" w14:textId="77777777" w:rsidR="00042B42" w:rsidRPr="00E56915" w:rsidRDefault="00042B42">
      <w:pPr>
        <w:spacing w:line="240" w:lineRule="auto"/>
        <w:rPr>
          <w:b/>
          <w:color w:val="000000"/>
          <w:szCs w:val="20"/>
          <w:lang w:val="es-419" w:eastAsia="en-GB"/>
        </w:rPr>
      </w:pPr>
    </w:p>
    <w:p w14:paraId="4D96B914" w14:textId="77777777" w:rsidR="00042B42" w:rsidRPr="00E56915" w:rsidRDefault="00042B42">
      <w:pPr>
        <w:spacing w:line="240" w:lineRule="auto"/>
        <w:rPr>
          <w:b/>
          <w:color w:val="000000"/>
          <w:szCs w:val="20"/>
          <w:lang w:val="es-419" w:eastAsia="en-GB"/>
        </w:rPr>
      </w:pPr>
      <w:r w:rsidRPr="00E56915">
        <w:rPr>
          <w:b/>
          <w:color w:val="000000"/>
          <w:szCs w:val="20"/>
          <w:lang w:val="es-419" w:eastAsia="en-GB"/>
        </w:rPr>
        <w:t>Recaudación de fondos y marketing.</w:t>
      </w:r>
    </w:p>
    <w:p w14:paraId="2A471B12" w14:textId="77777777" w:rsidR="00042B42" w:rsidRPr="00E56915" w:rsidRDefault="00042B42">
      <w:pPr>
        <w:autoSpaceDE w:val="0"/>
        <w:autoSpaceDN w:val="0"/>
        <w:adjustRightInd w:val="0"/>
        <w:spacing w:line="240" w:lineRule="auto"/>
        <w:jc w:val="both"/>
        <w:rPr>
          <w:b/>
          <w:color w:val="000000"/>
          <w:szCs w:val="20"/>
          <w:lang w:val="es-419" w:eastAsia="en-GB"/>
        </w:rPr>
      </w:pPr>
    </w:p>
    <w:p w14:paraId="04E63D1C"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Antes de divulgar sus registros de PHI y SUD en el caso de cualquier esfuerzo de recaudación de fondos, se le notificará antes de recibir dichas comunicaciones de recaudación de fondos. Dicha comunicación le proporcionará la opción de optar por no recibir dichas comunicaciones. Además, los usos y divulgaciones de los registros de PHI y SUD con fines de marketing y las divulgaciones que constituyen una venta de registros de PHI y SUD requerirán autorización.</w:t>
      </w:r>
    </w:p>
    <w:p w14:paraId="0FC31E29" w14:textId="77777777" w:rsidR="00042B42" w:rsidRPr="00E56915" w:rsidRDefault="00042B42">
      <w:pPr>
        <w:spacing w:line="240" w:lineRule="auto"/>
        <w:rPr>
          <w:b/>
          <w:color w:val="000000"/>
          <w:szCs w:val="20"/>
          <w:lang w:val="es-419" w:eastAsia="en-GB"/>
        </w:rPr>
      </w:pPr>
    </w:p>
    <w:p w14:paraId="4B68CD35" w14:textId="77777777" w:rsidR="00042B42" w:rsidRPr="00E56915" w:rsidRDefault="00042B42">
      <w:pPr>
        <w:spacing w:line="240" w:lineRule="auto"/>
        <w:rPr>
          <w:b/>
          <w:color w:val="000000"/>
          <w:szCs w:val="20"/>
          <w:lang w:val="es-419" w:eastAsia="en-GB"/>
        </w:rPr>
      </w:pPr>
      <w:r w:rsidRPr="00E56915">
        <w:rPr>
          <w:b/>
          <w:color w:val="000000"/>
          <w:szCs w:val="20"/>
          <w:lang w:val="es-419" w:eastAsia="en-GB"/>
        </w:rPr>
        <w:t xml:space="preserve">Cónyuges y otros miembros de la familia. </w:t>
      </w:r>
    </w:p>
    <w:p w14:paraId="0E953A95" w14:textId="77777777" w:rsidR="00042B42" w:rsidRPr="00E56915" w:rsidRDefault="00042B42">
      <w:pPr>
        <w:spacing w:line="240" w:lineRule="auto"/>
        <w:rPr>
          <w:b/>
          <w:color w:val="000000"/>
          <w:szCs w:val="20"/>
          <w:lang w:val="es-419" w:eastAsia="en-GB"/>
        </w:rPr>
      </w:pPr>
    </w:p>
    <w:p w14:paraId="0DF50ED1" w14:textId="77777777" w:rsidR="00042B42" w:rsidRPr="00E56915" w:rsidRDefault="00042B42">
      <w:pPr>
        <w:spacing w:line="240" w:lineRule="auto"/>
        <w:jc w:val="both"/>
        <w:rPr>
          <w:color w:val="000000"/>
          <w:szCs w:val="20"/>
          <w:lang w:val="es-419" w:eastAsia="en-GB"/>
        </w:rPr>
      </w:pPr>
      <w:r w:rsidRPr="00E56915">
        <w:rPr>
          <w:color w:val="000000"/>
          <w:szCs w:val="20"/>
          <w:lang w:val="es-419" w:eastAsia="en-GB"/>
        </w:rPr>
        <w:t xml:space="preserve">Salvo limitadas excepciones, enviaremos todo el correo al empleado. Esto incluye correo relacionado con el cónyuge del empleado y otros miembros de la familia que estén cubiertos por el Plan e incluye correo con información sobre el uso de los beneficios del Plan por parte del cónyuge del empleado y otros miembros de la familia e información sobre la denegación de cualquier beneficio del Plan al </w:t>
      </w:r>
      <w:r w:rsidRPr="00E56915">
        <w:rPr>
          <w:color w:val="000000"/>
          <w:szCs w:val="20"/>
          <w:lang w:val="es-419" w:eastAsia="en-GB"/>
        </w:rPr>
        <w:t>cónyuge del empleado y otros miembros de la familia. Si una persona cubierta por el Plan ha solicitado Restricciones o Comunicaciones Confidenciales (véase a continuación en "Sus Derechos"), y si hemos aceptado la solicitud, le enviaremos un correo según lo dispuesto en la solicitud de Restricciones o Comunicaciones Confidenciales.</w:t>
      </w:r>
    </w:p>
    <w:p w14:paraId="0D46339B" w14:textId="77777777" w:rsidR="00042B42" w:rsidRPr="00E56915" w:rsidRDefault="00042B42">
      <w:pPr>
        <w:autoSpaceDE w:val="0"/>
        <w:autoSpaceDN w:val="0"/>
        <w:adjustRightInd w:val="0"/>
        <w:spacing w:line="240" w:lineRule="auto"/>
        <w:jc w:val="both"/>
        <w:rPr>
          <w:b/>
          <w:color w:val="000000"/>
          <w:szCs w:val="20"/>
          <w:lang w:val="es-419" w:eastAsia="en-GB"/>
        </w:rPr>
      </w:pPr>
    </w:p>
    <w:p w14:paraId="59368651" w14:textId="77777777" w:rsidR="00042B42" w:rsidRPr="00E56915" w:rsidRDefault="00042B42">
      <w:pPr>
        <w:autoSpaceDE w:val="0"/>
        <w:autoSpaceDN w:val="0"/>
        <w:adjustRightInd w:val="0"/>
        <w:spacing w:line="240" w:lineRule="auto"/>
        <w:rPr>
          <w:b/>
          <w:color w:val="000000"/>
          <w:szCs w:val="20"/>
          <w:lang w:val="es-419" w:eastAsia="en-GB"/>
        </w:rPr>
      </w:pPr>
      <w:r w:rsidRPr="00E56915">
        <w:rPr>
          <w:b/>
          <w:color w:val="000000"/>
          <w:szCs w:val="20"/>
          <w:lang w:val="es-419" w:eastAsia="en-GB"/>
        </w:rPr>
        <w:t>Autorizaciones.</w:t>
      </w:r>
    </w:p>
    <w:p w14:paraId="1BCBB66F" w14:textId="77777777" w:rsidR="00042B42" w:rsidRPr="00E56915" w:rsidRDefault="00042B42">
      <w:pPr>
        <w:autoSpaceDE w:val="0"/>
        <w:autoSpaceDN w:val="0"/>
        <w:adjustRightInd w:val="0"/>
        <w:spacing w:line="240" w:lineRule="auto"/>
        <w:jc w:val="both"/>
        <w:rPr>
          <w:color w:val="000000"/>
          <w:szCs w:val="20"/>
          <w:lang w:val="es-419" w:eastAsia="en-GB"/>
        </w:rPr>
      </w:pPr>
    </w:p>
    <w:p w14:paraId="71226E1A"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Otros usos o divulgaciones de sus registros de PHI y SUD no descritos anteriormente solo se realizarán con su previa autorización por escrito. La mayoría de los usos y divulgaciones de las notas de psicoterapia (cuando corresponda) requerirán su autorización. </w:t>
      </w:r>
    </w:p>
    <w:p w14:paraId="50E6DAF9" w14:textId="77777777" w:rsidR="00042B42" w:rsidRPr="00E56915" w:rsidRDefault="00042B42">
      <w:pPr>
        <w:autoSpaceDE w:val="0"/>
        <w:autoSpaceDN w:val="0"/>
        <w:adjustRightInd w:val="0"/>
        <w:spacing w:line="240" w:lineRule="auto"/>
        <w:jc w:val="both"/>
        <w:rPr>
          <w:color w:val="000000"/>
          <w:szCs w:val="20"/>
          <w:lang w:val="es-419" w:eastAsia="en-GB"/>
        </w:rPr>
      </w:pPr>
    </w:p>
    <w:p w14:paraId="436B624A" w14:textId="77777777" w:rsidR="00042B42" w:rsidRPr="00E56915" w:rsidRDefault="00042B42" w:rsidP="00930AAF">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Usted puede revocar la autorización por escrito en cualquier momento, siempre y cuando la revocación sea por escrito. Una vez que recibamos su revocación por escrito, solo será efectiva para usos y divulgaciones a futuro.</w:t>
      </w:r>
      <w:r w:rsidRPr="00AF40E1">
        <w:rPr>
          <w:szCs w:val="20"/>
          <w:lang w:val="es-ES" w:eastAsia="en-GB"/>
        </w:rPr>
        <w:t xml:space="preserve"> </w:t>
      </w:r>
      <w:r w:rsidRPr="00AF40E1">
        <w:rPr>
          <w:color w:val="000000"/>
          <w:szCs w:val="20"/>
          <w:lang w:val="es-ES" w:eastAsia="en-GB"/>
        </w:rPr>
        <w:t>No será efectiva para ninguna información</w:t>
      </w:r>
      <w:r w:rsidRPr="00E56915">
        <w:rPr>
          <w:color w:val="000000"/>
          <w:szCs w:val="20"/>
          <w:lang w:val="es-419" w:eastAsia="en-GB"/>
        </w:rPr>
        <w:t xml:space="preserve"> que pueda haber sido utilizada o divulgada en base a la autorización por escrito y antes de recibir su revocación por escrito.</w:t>
      </w:r>
    </w:p>
    <w:p w14:paraId="09A696F0" w14:textId="77777777" w:rsidR="00042B42" w:rsidRPr="00E56915" w:rsidRDefault="00042B42">
      <w:pPr>
        <w:autoSpaceDE w:val="0"/>
        <w:autoSpaceDN w:val="0"/>
        <w:adjustRightInd w:val="0"/>
        <w:spacing w:line="240" w:lineRule="auto"/>
        <w:jc w:val="center"/>
        <w:rPr>
          <w:b/>
          <w:color w:val="000000"/>
          <w:szCs w:val="20"/>
          <w:lang w:val="es-419" w:eastAsia="en-GB"/>
        </w:rPr>
      </w:pPr>
    </w:p>
    <w:p w14:paraId="56F937CC" w14:textId="77777777" w:rsidR="00042B42" w:rsidRPr="00E56915" w:rsidRDefault="00042B42">
      <w:pPr>
        <w:autoSpaceDE w:val="0"/>
        <w:autoSpaceDN w:val="0"/>
        <w:adjustRightInd w:val="0"/>
        <w:spacing w:line="240" w:lineRule="auto"/>
        <w:jc w:val="center"/>
        <w:rPr>
          <w:b/>
          <w:color w:val="000000"/>
          <w:szCs w:val="20"/>
          <w:lang w:val="es-419" w:eastAsia="en-GB"/>
        </w:rPr>
      </w:pPr>
      <w:r w:rsidRPr="00E56915">
        <w:rPr>
          <w:b/>
          <w:color w:val="000000"/>
          <w:szCs w:val="20"/>
          <w:lang w:val="es-419" w:eastAsia="en-GB"/>
        </w:rPr>
        <w:t>Sus Derechos</w:t>
      </w:r>
    </w:p>
    <w:p w14:paraId="31DE794F" w14:textId="77777777" w:rsidR="00042B42" w:rsidRPr="00E56915" w:rsidRDefault="00042B42">
      <w:pPr>
        <w:autoSpaceDE w:val="0"/>
        <w:autoSpaceDN w:val="0"/>
        <w:adjustRightInd w:val="0"/>
        <w:spacing w:line="240" w:lineRule="auto"/>
        <w:rPr>
          <w:color w:val="000000"/>
          <w:szCs w:val="20"/>
          <w:lang w:val="es-419" w:eastAsia="en-GB"/>
        </w:rPr>
      </w:pPr>
    </w:p>
    <w:p w14:paraId="3EE08A44"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Usted tiene los siguientes derechos con respecto a sus registros PHI y SUD:</w:t>
      </w:r>
    </w:p>
    <w:p w14:paraId="47251FE1" w14:textId="77777777" w:rsidR="00042B42" w:rsidRPr="00E56915" w:rsidRDefault="00042B42">
      <w:pPr>
        <w:autoSpaceDE w:val="0"/>
        <w:autoSpaceDN w:val="0"/>
        <w:adjustRightInd w:val="0"/>
        <w:spacing w:line="240" w:lineRule="auto"/>
        <w:jc w:val="both"/>
        <w:rPr>
          <w:b/>
          <w:color w:val="000000"/>
          <w:szCs w:val="20"/>
          <w:lang w:val="es-419" w:eastAsia="en-GB"/>
        </w:rPr>
      </w:pPr>
    </w:p>
    <w:p w14:paraId="7644D805"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Derecho de Acceso.</w:t>
      </w:r>
    </w:p>
    <w:p w14:paraId="4A203D7D" w14:textId="77777777" w:rsidR="00042B42" w:rsidRPr="00E56915" w:rsidRDefault="00042B42">
      <w:pPr>
        <w:autoSpaceDE w:val="0"/>
        <w:autoSpaceDN w:val="0"/>
        <w:adjustRightInd w:val="0"/>
        <w:spacing w:line="240" w:lineRule="auto"/>
        <w:jc w:val="both"/>
        <w:rPr>
          <w:color w:val="000000"/>
          <w:szCs w:val="20"/>
          <w:lang w:val="es-419" w:eastAsia="en-GB"/>
        </w:rPr>
      </w:pPr>
    </w:p>
    <w:p w14:paraId="51E3C00C"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Usted tiene derecho a inspeccionar y copiar ciertos registros de PHI y SUD que puedan usarse para tomar decisiones sobre sus beneficios de atención médica. Para inspeccionar y copiar sus registros de PHI y SUD, debe enviar su solicitud por escrito a </w:t>
      </w:r>
      <w:bookmarkStart w:id="3" w:name="_Hlk231304476"/>
      <w:r w:rsidRPr="00E45BA1">
        <w:rPr>
          <w:color w:val="000000"/>
          <w:szCs w:val="20"/>
          <w:lang w:val="es-ES" w:eastAsia="en-GB"/>
        </w:rPr>
        <w:t>Contact Name , Title</w:t>
      </w:r>
      <w:bookmarkEnd w:id="3"/>
      <w:r w:rsidRPr="00E45BA1">
        <w:rPr>
          <w:color w:val="000000"/>
          <w:szCs w:val="20"/>
          <w:lang w:val="es-ES" w:eastAsia="en-GB"/>
        </w:rPr>
        <w:t>.</w:t>
      </w:r>
      <w:r w:rsidRPr="00E56915">
        <w:rPr>
          <w:color w:val="000000"/>
          <w:szCs w:val="20"/>
          <w:lang w:val="es-419" w:eastAsia="en-GB"/>
        </w:rPr>
        <w:t xml:space="preserve"> Si usted solicita una copia de la información, podemos cobrar una tasa razonable por los costos de copia, envío u otros suministros asociados a su solicitud.</w:t>
      </w:r>
    </w:p>
    <w:p w14:paraId="294B6BD2" w14:textId="77777777" w:rsidR="00042B42" w:rsidRPr="00E56915" w:rsidRDefault="00042B42">
      <w:pPr>
        <w:autoSpaceDE w:val="0"/>
        <w:autoSpaceDN w:val="0"/>
        <w:adjustRightInd w:val="0"/>
        <w:spacing w:line="240" w:lineRule="auto"/>
        <w:jc w:val="both"/>
        <w:rPr>
          <w:color w:val="000000"/>
          <w:szCs w:val="20"/>
          <w:lang w:val="es-419" w:eastAsia="en-GB"/>
        </w:rPr>
      </w:pPr>
    </w:p>
    <w:p w14:paraId="4D741A80"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Además, tiene derecho a solicitar copias electrónicas de ciertos registros de PHI y SUD en un conjunto de registros designado. Proporcionaremos dicha información en la forma y formato electrónicos solicitados por usted, siempre que sea fácilmente producible. Si no es posible proporcionar el formulario y el formato solicitados de manera inmediata, le proporcionaremos la información de forma y en un formato electrónico legible que acordemos mutuamente con usted. Si solicita una copia de la información electró</w:t>
      </w:r>
      <w:r w:rsidRPr="00E56915">
        <w:rPr>
          <w:color w:val="000000"/>
          <w:szCs w:val="20"/>
          <w:lang w:val="es-419" w:eastAsia="en-GB"/>
        </w:rPr>
        <w:t>nica, podemos cobrar una tasa razonable por los costos laborales y los suministros involucrados en la creación de la información.</w:t>
      </w:r>
    </w:p>
    <w:p w14:paraId="7A2977B7" w14:textId="77777777" w:rsidR="00042B42" w:rsidRPr="00E56915" w:rsidRDefault="00042B42">
      <w:pPr>
        <w:autoSpaceDE w:val="0"/>
        <w:autoSpaceDN w:val="0"/>
        <w:adjustRightInd w:val="0"/>
        <w:spacing w:line="240" w:lineRule="auto"/>
        <w:jc w:val="both"/>
        <w:rPr>
          <w:color w:val="000000"/>
          <w:szCs w:val="20"/>
          <w:lang w:val="es-419" w:eastAsia="en-GB"/>
        </w:rPr>
      </w:pPr>
    </w:p>
    <w:p w14:paraId="23E291CE" w14:textId="77777777" w:rsidR="00042B42" w:rsidRPr="00CE0F89" w:rsidRDefault="00042B42">
      <w:pPr>
        <w:autoSpaceDE w:val="0"/>
        <w:autoSpaceDN w:val="0"/>
        <w:adjustRightInd w:val="0"/>
        <w:spacing w:line="240" w:lineRule="auto"/>
        <w:jc w:val="both"/>
        <w:rPr>
          <w:color w:val="000000"/>
          <w:szCs w:val="20"/>
          <w:lang w:val="es-ES" w:eastAsia="en-GB"/>
        </w:rPr>
      </w:pPr>
      <w:r w:rsidRPr="00E56915">
        <w:rPr>
          <w:color w:val="000000"/>
          <w:szCs w:val="20"/>
          <w:lang w:val="es-419" w:eastAsia="en-GB"/>
        </w:rPr>
        <w:t xml:space="preserve">Podemos rechazar su solicitud de inspeccionar y recibir una copia en ciertas circunstancias muy limitadas. Si se le niega el acceso a su información médica, puede solicitar que se revise la denegación enviando una solicitud por escrito a </w:t>
      </w:r>
      <w:r w:rsidRPr="00CE0F89">
        <w:rPr>
          <w:color w:val="000000"/>
          <w:szCs w:val="20"/>
          <w:lang w:val="es-ES" w:eastAsia="en-GB"/>
        </w:rPr>
        <w:t>Contact Name , Title.</w:t>
      </w:r>
    </w:p>
    <w:p w14:paraId="46005C16" w14:textId="77777777" w:rsidR="00042B42" w:rsidRPr="00E56915" w:rsidRDefault="00042B42">
      <w:pPr>
        <w:keepNext/>
        <w:autoSpaceDE w:val="0"/>
        <w:autoSpaceDN w:val="0"/>
        <w:adjustRightInd w:val="0"/>
        <w:spacing w:line="240" w:lineRule="auto"/>
        <w:jc w:val="both"/>
        <w:rPr>
          <w:b/>
          <w:color w:val="000000"/>
          <w:szCs w:val="20"/>
          <w:lang w:val="es-419" w:eastAsia="en-GB"/>
        </w:rPr>
      </w:pPr>
    </w:p>
    <w:p w14:paraId="16D98013" w14:textId="77777777" w:rsidR="00042B42" w:rsidRPr="00E56915" w:rsidRDefault="00042B42">
      <w:pPr>
        <w:keepNext/>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Derecho a Modificación.</w:t>
      </w:r>
    </w:p>
    <w:p w14:paraId="311328B4" w14:textId="77777777" w:rsidR="00042B42" w:rsidRPr="00E56915" w:rsidRDefault="00042B42">
      <w:pPr>
        <w:keepNext/>
        <w:autoSpaceDE w:val="0"/>
        <w:autoSpaceDN w:val="0"/>
        <w:adjustRightInd w:val="0"/>
        <w:spacing w:line="240" w:lineRule="auto"/>
        <w:jc w:val="both"/>
        <w:rPr>
          <w:color w:val="000000"/>
          <w:szCs w:val="20"/>
          <w:lang w:val="es-419" w:eastAsia="en-GB"/>
        </w:rPr>
      </w:pPr>
    </w:p>
    <w:p w14:paraId="470D4606"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Si cree que los registros PHI y SUD que tenemos sobre usted son incorrectos o están incompletos, puede solicitarnos que modifiquemos la información. Tiene derecho a solicitar una enmienda mientras la información sea guardada por o para el Plan.</w:t>
      </w:r>
    </w:p>
    <w:p w14:paraId="63443CB4" w14:textId="77777777" w:rsidR="00042B42" w:rsidRPr="00E56915" w:rsidRDefault="00042B42">
      <w:pPr>
        <w:autoSpaceDE w:val="0"/>
        <w:autoSpaceDN w:val="0"/>
        <w:adjustRightInd w:val="0"/>
        <w:spacing w:line="240" w:lineRule="auto"/>
        <w:jc w:val="both"/>
        <w:rPr>
          <w:color w:val="000000"/>
          <w:szCs w:val="20"/>
          <w:lang w:val="es-419" w:eastAsia="en-GB"/>
        </w:rPr>
      </w:pPr>
    </w:p>
    <w:p w14:paraId="4BD9AE24"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Para solicitar una modificación, su solicitud debe hacerse por escrito y enviarse a </w:t>
      </w:r>
      <w:r w:rsidRPr="00CE0F89">
        <w:rPr>
          <w:color w:val="000000"/>
          <w:szCs w:val="20"/>
          <w:lang w:val="es-ES" w:eastAsia="en-GB"/>
        </w:rPr>
        <w:t>Contact Name , Title</w:t>
      </w:r>
      <w:r w:rsidRPr="00E56915">
        <w:rPr>
          <w:color w:val="000000"/>
          <w:szCs w:val="20"/>
          <w:lang w:val="es-419" w:eastAsia="en-GB"/>
        </w:rPr>
        <w:t>. Además, debe proporcionar un motivo que respalde su solicitud.</w:t>
      </w:r>
    </w:p>
    <w:p w14:paraId="78FA725E" w14:textId="77777777" w:rsidR="00042B42" w:rsidRPr="00E56915" w:rsidRDefault="00042B42">
      <w:pPr>
        <w:autoSpaceDE w:val="0"/>
        <w:autoSpaceDN w:val="0"/>
        <w:adjustRightInd w:val="0"/>
        <w:spacing w:line="240" w:lineRule="auto"/>
        <w:jc w:val="both"/>
        <w:rPr>
          <w:color w:val="000000"/>
          <w:szCs w:val="20"/>
          <w:lang w:val="es-419" w:eastAsia="en-GB"/>
        </w:rPr>
      </w:pPr>
    </w:p>
    <w:p w14:paraId="3B027171"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Podemos rechazar su solicitud de modificación si no se realiza por escrito o no incluye una razón que respalde la solicitud. Además, podemos rechazar su solicitud si usted nos solicita que modifiquemos información que:</w:t>
      </w:r>
    </w:p>
    <w:p w14:paraId="67C6C81A" w14:textId="77777777" w:rsidR="00042B42" w:rsidRPr="00E56915" w:rsidRDefault="00042B42">
      <w:pPr>
        <w:autoSpaceDE w:val="0"/>
        <w:autoSpaceDN w:val="0"/>
        <w:adjustRightInd w:val="0"/>
        <w:spacing w:line="240" w:lineRule="auto"/>
        <w:jc w:val="both"/>
        <w:rPr>
          <w:color w:val="000000"/>
          <w:szCs w:val="20"/>
          <w:lang w:val="es-419" w:eastAsia="en-GB"/>
        </w:rPr>
      </w:pPr>
    </w:p>
    <w:p w14:paraId="4FF7754C" w14:textId="77777777" w:rsidR="00042B42" w:rsidRPr="00E56915" w:rsidRDefault="00042B42">
      <w:pPr>
        <w:numPr>
          <w:ilvl w:val="0"/>
          <w:numId w:val="17"/>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No forme parte de la información médica conservada por o para el Plan;</w:t>
      </w:r>
    </w:p>
    <w:p w14:paraId="635BB501" w14:textId="77777777" w:rsidR="00042B42" w:rsidRPr="00E56915" w:rsidRDefault="00042B42">
      <w:pPr>
        <w:numPr>
          <w:ilvl w:val="0"/>
          <w:numId w:val="17"/>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No fuera creada por nosotros, a menos que la persona o entidad que creó la información ya no esté disponible para hacer la modificación;</w:t>
      </w:r>
    </w:p>
    <w:p w14:paraId="503BE3BE" w14:textId="77777777" w:rsidR="00042B42" w:rsidRPr="00E56915" w:rsidRDefault="00042B42">
      <w:pPr>
        <w:numPr>
          <w:ilvl w:val="0"/>
          <w:numId w:val="17"/>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No forma parte de la información que se le permitiría inspeccionar y copiar; o</w:t>
      </w:r>
    </w:p>
    <w:p w14:paraId="249CDDF2" w14:textId="77777777" w:rsidR="00042B42" w:rsidRPr="00E56915" w:rsidRDefault="00042B42">
      <w:pPr>
        <w:numPr>
          <w:ilvl w:val="0"/>
          <w:numId w:val="17"/>
        </w:numPr>
        <w:autoSpaceDE w:val="0"/>
        <w:autoSpaceDN w:val="0"/>
        <w:adjustRightInd w:val="0"/>
        <w:spacing w:line="240" w:lineRule="auto"/>
        <w:jc w:val="both"/>
        <w:rPr>
          <w:color w:val="000000"/>
          <w:szCs w:val="20"/>
          <w:lang w:val="es-419" w:eastAsia="en-GB"/>
        </w:rPr>
      </w:pPr>
      <w:r w:rsidRPr="00E56915">
        <w:rPr>
          <w:color w:val="000000"/>
          <w:szCs w:val="20"/>
          <w:lang w:val="es-419" w:eastAsia="en-GB"/>
        </w:rPr>
        <w:t>Ya sea precisa y esté completa.</w:t>
      </w:r>
    </w:p>
    <w:p w14:paraId="30FB524D" w14:textId="77777777" w:rsidR="00042B42" w:rsidRPr="00E56915" w:rsidRDefault="00042B42">
      <w:pPr>
        <w:autoSpaceDE w:val="0"/>
        <w:autoSpaceDN w:val="0"/>
        <w:adjustRightInd w:val="0"/>
        <w:spacing w:line="240" w:lineRule="auto"/>
        <w:jc w:val="both"/>
        <w:rPr>
          <w:color w:val="000000"/>
          <w:szCs w:val="20"/>
          <w:lang w:val="es-419" w:eastAsia="en-GB"/>
        </w:rPr>
      </w:pPr>
    </w:p>
    <w:p w14:paraId="34910F18"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Si rechazamos su solicitud, se lo notificaremos por escrito en un plazo de 60 días con una explicación de por qué se rechazó la solicitud. Si denegamos su solicitud, tiene derecho a presentar una declaración de desacuerdo con nosotros y cualquier divulgación futura de la información en disputa incluirá su declaración.</w:t>
      </w:r>
    </w:p>
    <w:p w14:paraId="3BFCCB42" w14:textId="77777777" w:rsidR="00042B42" w:rsidRPr="00E56915" w:rsidRDefault="00042B42">
      <w:pPr>
        <w:autoSpaceDE w:val="0"/>
        <w:autoSpaceDN w:val="0"/>
        <w:adjustRightInd w:val="0"/>
        <w:spacing w:line="240" w:lineRule="auto"/>
        <w:jc w:val="both"/>
        <w:rPr>
          <w:b/>
          <w:color w:val="000000"/>
          <w:szCs w:val="20"/>
          <w:lang w:val="es-419" w:eastAsia="en-GB"/>
        </w:rPr>
      </w:pPr>
    </w:p>
    <w:p w14:paraId="6C0E7E03"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Derecho a Informe de Divulgaciones.</w:t>
      </w:r>
    </w:p>
    <w:p w14:paraId="03052D88" w14:textId="77777777" w:rsidR="00042B42" w:rsidRPr="00E56915" w:rsidRDefault="00042B42">
      <w:pPr>
        <w:autoSpaceDE w:val="0"/>
        <w:autoSpaceDN w:val="0"/>
        <w:adjustRightInd w:val="0"/>
        <w:spacing w:line="240" w:lineRule="auto"/>
        <w:jc w:val="both"/>
        <w:rPr>
          <w:color w:val="000000"/>
          <w:szCs w:val="20"/>
          <w:lang w:val="es-419" w:eastAsia="en-GB"/>
        </w:rPr>
      </w:pPr>
    </w:p>
    <w:p w14:paraId="78B0785E"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Tiene derecho a solicitar un "informe" de ciertas divulgaciones de sus registros de PHI y SUD. El informe no incluirá las divulgaciones que se hicieron (1) para fines de tratamiento, pago u operaciones de atención médica; (2) para usted; (3) conforme a su autorización; (4) a sus amigos o familiares en su presencia o por una emergencia; (5) para fines de seguridad nacional; o (6) de manera inherente para divulgaciones que fueras permitidas.</w:t>
      </w:r>
    </w:p>
    <w:p w14:paraId="2506B6AC" w14:textId="77777777" w:rsidR="00042B42" w:rsidRPr="00E56915" w:rsidRDefault="00042B42">
      <w:pPr>
        <w:autoSpaceDE w:val="0"/>
        <w:autoSpaceDN w:val="0"/>
        <w:adjustRightInd w:val="0"/>
        <w:spacing w:line="240" w:lineRule="auto"/>
        <w:jc w:val="both"/>
        <w:rPr>
          <w:color w:val="000000"/>
          <w:szCs w:val="20"/>
          <w:lang w:val="es-419" w:eastAsia="en-GB"/>
        </w:rPr>
      </w:pPr>
    </w:p>
    <w:p w14:paraId="0D9AAD18"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Para solicitar esta lista o informe de divulgaciones, debe enviar su solicitud por escrito a </w:t>
      </w:r>
      <w:r w:rsidRPr="00455BDE">
        <w:rPr>
          <w:color w:val="000000"/>
          <w:szCs w:val="20"/>
          <w:lang w:val="es-ES" w:eastAsia="en-GB"/>
        </w:rPr>
        <w:t>Contact Name , Title, 123 Street</w:t>
      </w:r>
      <w:r w:rsidRPr="00E56915">
        <w:rPr>
          <w:color w:val="000000"/>
          <w:szCs w:val="20"/>
          <w:lang w:val="es-419" w:eastAsia="en-GB"/>
        </w:rPr>
        <w:t>. Su solicitud debe indicar un período de tiempo de no más de seis años antes de la fecha en que solicita el informe.</w:t>
      </w:r>
    </w:p>
    <w:p w14:paraId="01EF2593" w14:textId="77777777" w:rsidR="00042B42" w:rsidRPr="00E56915" w:rsidRDefault="00042B42">
      <w:pPr>
        <w:autoSpaceDE w:val="0"/>
        <w:autoSpaceDN w:val="0"/>
        <w:adjustRightInd w:val="0"/>
        <w:spacing w:line="240" w:lineRule="auto"/>
        <w:jc w:val="both"/>
        <w:rPr>
          <w:color w:val="000000"/>
          <w:szCs w:val="20"/>
          <w:lang w:val="es-419" w:eastAsia="en-GB"/>
        </w:rPr>
      </w:pPr>
    </w:p>
    <w:p w14:paraId="4E812030"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Su solicitud debe indicar en qué forma desea la lista (por ejemplo, en papel o en formato electrónico). La primera lista que solicite dentro de un periodo de 12 meses se proporcionará de forma gratuita. Para listas adicionales, podemos cobrarle los costos de proporcionarle la lista. Le notificaremos el costo y usted puede optar por retirar o modificar su solicitud en ese momento, antes de incurrir en cualquier costo.</w:t>
      </w:r>
    </w:p>
    <w:p w14:paraId="4ABCBC96" w14:textId="77777777" w:rsidR="00042B42" w:rsidRPr="00E56915" w:rsidRDefault="00042B42">
      <w:pPr>
        <w:autoSpaceDE w:val="0"/>
        <w:autoSpaceDN w:val="0"/>
        <w:adjustRightInd w:val="0"/>
        <w:spacing w:line="240" w:lineRule="auto"/>
        <w:jc w:val="both"/>
        <w:rPr>
          <w:b/>
          <w:color w:val="000000"/>
          <w:szCs w:val="20"/>
          <w:lang w:val="es-419" w:eastAsia="en-GB"/>
        </w:rPr>
      </w:pPr>
    </w:p>
    <w:p w14:paraId="459BAD98" w14:textId="77777777" w:rsidR="00042B42" w:rsidRPr="00E56915" w:rsidRDefault="00042B42">
      <w:pPr>
        <w:keepNext/>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Derecho a Solicitar Restricciones.</w:t>
      </w:r>
    </w:p>
    <w:p w14:paraId="005F77AA" w14:textId="77777777" w:rsidR="00042B42" w:rsidRPr="00E56915" w:rsidRDefault="00042B42">
      <w:pPr>
        <w:keepNext/>
        <w:autoSpaceDE w:val="0"/>
        <w:autoSpaceDN w:val="0"/>
        <w:adjustRightInd w:val="0"/>
        <w:spacing w:line="240" w:lineRule="auto"/>
        <w:jc w:val="both"/>
        <w:rPr>
          <w:color w:val="000000"/>
          <w:szCs w:val="20"/>
          <w:lang w:val="es-419" w:eastAsia="en-GB"/>
        </w:rPr>
      </w:pPr>
    </w:p>
    <w:p w14:paraId="697E6742"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Tiene derecho a solicitar una restricción o limitación en sus registros de PHI y SUD que usamos o divulgamos para tratamientos, pagos u operaciones de atención médica. Usted también tiene derecho a solicitar un límite en sus registros de PHI y SUD que divulguemos sobre usted a alguien que esté involucrado en su cuidado o en el pago de su atención, como un familiar o un amigo. Por ejemplo, puede solicitar que no usemos ni divulguemos información sobre una cirugía que haya tenido.</w:t>
      </w:r>
    </w:p>
    <w:p w14:paraId="314C3927" w14:textId="77777777" w:rsidR="00042B42" w:rsidRPr="00E56915" w:rsidRDefault="00042B42">
      <w:pPr>
        <w:autoSpaceDE w:val="0"/>
        <w:autoSpaceDN w:val="0"/>
        <w:adjustRightInd w:val="0"/>
        <w:spacing w:line="240" w:lineRule="auto"/>
        <w:jc w:val="both"/>
        <w:rPr>
          <w:color w:val="000000"/>
          <w:szCs w:val="20"/>
          <w:lang w:val="es-419" w:eastAsia="en-GB"/>
        </w:rPr>
      </w:pPr>
    </w:p>
    <w:p w14:paraId="54395DCA"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Si solicita una restricción, es su responsabilidad notificar a cualquier otra entidad que pueda verse afectada por la restricción solicitada.</w:t>
      </w:r>
    </w:p>
    <w:p w14:paraId="37CFF94E" w14:textId="77777777" w:rsidR="00042B42" w:rsidRPr="00E56915" w:rsidRDefault="00042B42">
      <w:pPr>
        <w:autoSpaceDE w:val="0"/>
        <w:autoSpaceDN w:val="0"/>
        <w:adjustRightInd w:val="0"/>
        <w:spacing w:line="240" w:lineRule="auto"/>
        <w:jc w:val="both"/>
        <w:rPr>
          <w:color w:val="000000"/>
          <w:szCs w:val="20"/>
          <w:lang w:val="es-419" w:eastAsia="en-GB"/>
        </w:rPr>
      </w:pPr>
    </w:p>
    <w:p w14:paraId="409C06E5"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Salvo lo dispuesto en el párrafo siguiente, no nos encontramos en la obligación de aceptar su solicitud. Sin embargo, si aceptamos la solicitud, respetaremos la restricción hasta que la revoque o le notifiquemos. </w:t>
      </w:r>
    </w:p>
    <w:p w14:paraId="3CC145B3" w14:textId="77777777" w:rsidR="00042B42" w:rsidRPr="00E56915" w:rsidRDefault="00042B42">
      <w:pPr>
        <w:autoSpaceDE w:val="0"/>
        <w:autoSpaceDN w:val="0"/>
        <w:adjustRightInd w:val="0"/>
        <w:spacing w:line="240" w:lineRule="auto"/>
        <w:jc w:val="both"/>
        <w:rPr>
          <w:color w:val="000000"/>
          <w:szCs w:val="20"/>
          <w:lang w:val="es-419" w:eastAsia="en-GB"/>
        </w:rPr>
      </w:pPr>
    </w:p>
    <w:p w14:paraId="5D9BBAF1"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A partir del </w:t>
      </w:r>
      <w:r w:rsidRPr="00326042">
        <w:rPr>
          <w:color w:val="000000"/>
          <w:szCs w:val="20"/>
          <w:lang w:val="es-ES" w:eastAsia="en-GB"/>
        </w:rPr>
        <w:t>2 de septiembre de 2026</w:t>
      </w:r>
      <w:r w:rsidRPr="00E56915">
        <w:rPr>
          <w:color w:val="000000"/>
          <w:szCs w:val="20"/>
          <w:lang w:val="es-419" w:eastAsia="en-GB"/>
        </w:rPr>
        <w:t>, cumpliremos con cualquier solicitud de restricción si: (1) salvo que la ley exija lo contrario, la divulgación es al plan de salud con el fin de llevar a cabo operaciones de pago o de atención médica (y no con el fin de llevar a cabo el tratamiento); y (2) los registros de PHI o SUD se refieren únicamente a un artículo o servicio de atención médica por el cual el proveedor de atención médica involucrado ha recibido un pago de bolsillo en su totalidad.</w:t>
      </w:r>
    </w:p>
    <w:p w14:paraId="3A5FA45D" w14:textId="77777777" w:rsidR="00042B42" w:rsidRPr="00E56915" w:rsidRDefault="00042B42">
      <w:pPr>
        <w:autoSpaceDE w:val="0"/>
        <w:autoSpaceDN w:val="0"/>
        <w:adjustRightInd w:val="0"/>
        <w:spacing w:line="240" w:lineRule="auto"/>
        <w:jc w:val="both"/>
        <w:rPr>
          <w:color w:val="000000"/>
          <w:szCs w:val="20"/>
          <w:lang w:val="es-419" w:eastAsia="en-GB"/>
        </w:rPr>
      </w:pPr>
    </w:p>
    <w:p w14:paraId="02316472"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Para solicitar restricciones, debe hacer su solicitud por escrito a </w:t>
      </w:r>
      <w:r w:rsidRPr="00455BDE">
        <w:rPr>
          <w:color w:val="000000"/>
          <w:szCs w:val="20"/>
          <w:lang w:val="es-ES" w:eastAsia="en-GB"/>
        </w:rPr>
        <w:t>Contact Name , Title, 123 Street</w:t>
      </w:r>
      <w:r w:rsidRPr="00E56915">
        <w:rPr>
          <w:color w:val="000000"/>
          <w:szCs w:val="20"/>
          <w:lang w:val="es-419" w:eastAsia="en-GB"/>
        </w:rPr>
        <w:t>. En su solicitud, debe indicarnos (1) qué información desea limitar; (2) si desea limitar nuestro uso, divulgación o ambos; y (3) a quién desea se apliquen los límites, por ejemplo, divulgaciones a su cónyuge.</w:t>
      </w:r>
    </w:p>
    <w:p w14:paraId="3BE72907" w14:textId="77777777" w:rsidR="00042B42" w:rsidRPr="00E56915" w:rsidRDefault="00042B42">
      <w:pPr>
        <w:autoSpaceDE w:val="0"/>
        <w:autoSpaceDN w:val="0"/>
        <w:adjustRightInd w:val="0"/>
        <w:spacing w:line="240" w:lineRule="auto"/>
        <w:jc w:val="both"/>
        <w:rPr>
          <w:b/>
          <w:color w:val="000000"/>
          <w:szCs w:val="20"/>
          <w:lang w:val="es-419" w:eastAsia="en-GB"/>
        </w:rPr>
      </w:pPr>
    </w:p>
    <w:p w14:paraId="2E1DD38E"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Derecho de Solicitud de Comunicaciones Confidenciales.</w:t>
      </w:r>
    </w:p>
    <w:p w14:paraId="4949A92E" w14:textId="77777777" w:rsidR="00042B42" w:rsidRPr="00E56915" w:rsidRDefault="00042B42">
      <w:pPr>
        <w:autoSpaceDE w:val="0"/>
        <w:autoSpaceDN w:val="0"/>
        <w:adjustRightInd w:val="0"/>
        <w:spacing w:line="240" w:lineRule="auto"/>
        <w:jc w:val="both"/>
        <w:rPr>
          <w:color w:val="000000"/>
          <w:szCs w:val="20"/>
          <w:lang w:val="es-419" w:eastAsia="en-GB"/>
        </w:rPr>
      </w:pPr>
    </w:p>
    <w:p w14:paraId="29EC2533"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Usted tiene el derecho de solicitar que le contactemos sobre asuntos médicos de cierta manera o en cierto lugar. Por ejemplo, puede solicitar que solo le contactemos en su trabajo o por correo.</w:t>
      </w:r>
    </w:p>
    <w:p w14:paraId="635BE70C" w14:textId="77777777" w:rsidR="00042B42" w:rsidRPr="00E56915" w:rsidRDefault="00042B42">
      <w:pPr>
        <w:autoSpaceDE w:val="0"/>
        <w:autoSpaceDN w:val="0"/>
        <w:adjustRightInd w:val="0"/>
        <w:spacing w:line="240" w:lineRule="auto"/>
        <w:jc w:val="both"/>
        <w:rPr>
          <w:color w:val="000000"/>
          <w:szCs w:val="20"/>
          <w:lang w:val="es-419" w:eastAsia="en-GB"/>
        </w:rPr>
      </w:pPr>
    </w:p>
    <w:p w14:paraId="57BBA92D"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Para solicitar comunicaciones confidenciales, debe hacer su solicitud por escrito a </w:t>
      </w:r>
      <w:r w:rsidRPr="00455BDE">
        <w:rPr>
          <w:color w:val="000000"/>
          <w:szCs w:val="20"/>
          <w:lang w:val="es-ES" w:eastAsia="en-GB"/>
        </w:rPr>
        <w:t>Contact Name , Title, 123 Street</w:t>
      </w:r>
      <w:r w:rsidRPr="00E56915">
        <w:rPr>
          <w:color w:val="000000"/>
          <w:szCs w:val="20"/>
          <w:lang w:val="es-419" w:eastAsia="en-GB"/>
        </w:rPr>
        <w:t>. No le preguntaremos el motivo de su solicitud. Su solicitud debe especificar cómo o dónde desea ser contactado. Atenderemos todas las solicitudes razonables si usted proporciona claramente información de que la divulgación de la totalidad o parte de su información protegida podría ponerlo en peligro.</w:t>
      </w:r>
    </w:p>
    <w:p w14:paraId="5555F9D0" w14:textId="77777777" w:rsidR="00042B42" w:rsidRPr="00E56915" w:rsidRDefault="00042B42">
      <w:pPr>
        <w:autoSpaceDE w:val="0"/>
        <w:autoSpaceDN w:val="0"/>
        <w:adjustRightInd w:val="0"/>
        <w:spacing w:line="240" w:lineRule="auto"/>
        <w:jc w:val="both"/>
        <w:rPr>
          <w:b/>
          <w:color w:val="000000"/>
          <w:szCs w:val="20"/>
          <w:lang w:val="es-419" w:eastAsia="en-GB"/>
        </w:rPr>
      </w:pPr>
    </w:p>
    <w:p w14:paraId="5E5D91ED"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Derecho a ser Notificado de una Violación de Datos.</w:t>
      </w:r>
    </w:p>
    <w:p w14:paraId="46B42A7B" w14:textId="77777777" w:rsidR="00042B42" w:rsidRPr="00E56915" w:rsidRDefault="00042B42">
      <w:pPr>
        <w:autoSpaceDE w:val="0"/>
        <w:autoSpaceDN w:val="0"/>
        <w:adjustRightInd w:val="0"/>
        <w:spacing w:line="240" w:lineRule="auto"/>
        <w:jc w:val="both"/>
        <w:rPr>
          <w:color w:val="000000"/>
          <w:szCs w:val="20"/>
          <w:lang w:val="es-419" w:eastAsia="en-GB"/>
        </w:rPr>
      </w:pPr>
    </w:p>
    <w:p w14:paraId="08CE946B"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Usted tiene derecho a recibir una notificación en caso de que nosotros (o un Socio Comercial) descubramos una violación de registros de PHI o SUD no protegidos. Se le proporcionará un aviso de violación de datos dentro de los 60 días posteriores a la identificación de la violación.</w:t>
      </w:r>
    </w:p>
    <w:p w14:paraId="78207747" w14:textId="77777777" w:rsidR="00042B42" w:rsidRPr="00E56915" w:rsidRDefault="00042B42">
      <w:pPr>
        <w:autoSpaceDE w:val="0"/>
        <w:autoSpaceDN w:val="0"/>
        <w:adjustRightInd w:val="0"/>
        <w:spacing w:line="240" w:lineRule="auto"/>
        <w:jc w:val="both"/>
        <w:rPr>
          <w:b/>
          <w:color w:val="000000"/>
          <w:szCs w:val="20"/>
          <w:lang w:val="es-419" w:eastAsia="en-GB"/>
        </w:rPr>
      </w:pPr>
    </w:p>
    <w:p w14:paraId="108CD7A8"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Derecho a una Copia Impresa de este Aviso.</w:t>
      </w:r>
    </w:p>
    <w:p w14:paraId="0639FB10" w14:textId="77777777" w:rsidR="00042B42" w:rsidRPr="00E56915" w:rsidRDefault="00042B42">
      <w:pPr>
        <w:autoSpaceDE w:val="0"/>
        <w:autoSpaceDN w:val="0"/>
        <w:adjustRightInd w:val="0"/>
        <w:spacing w:line="240" w:lineRule="auto"/>
        <w:jc w:val="both"/>
        <w:rPr>
          <w:color w:val="000000"/>
          <w:szCs w:val="20"/>
          <w:lang w:val="es-419" w:eastAsia="en-GB"/>
        </w:rPr>
      </w:pPr>
    </w:p>
    <w:p w14:paraId="79613CAC"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Usted tiene derecho a una copia impresa de este aviso. Puede solicitarnos que le demos una copia de este aviso en cualquier momento. Incluso si ha aceptado recibir este aviso electrónicamente, aún tiene el derecho a una copia impresa de este aviso. </w:t>
      </w:r>
    </w:p>
    <w:p w14:paraId="2261849A" w14:textId="77777777" w:rsidR="00042B42" w:rsidRPr="00E56915" w:rsidRDefault="00042B42">
      <w:pPr>
        <w:autoSpaceDE w:val="0"/>
        <w:autoSpaceDN w:val="0"/>
        <w:adjustRightInd w:val="0"/>
        <w:spacing w:line="240" w:lineRule="auto"/>
        <w:jc w:val="both"/>
        <w:rPr>
          <w:color w:val="000000"/>
          <w:szCs w:val="20"/>
          <w:lang w:val="es-419" w:eastAsia="en-GB"/>
        </w:rPr>
      </w:pPr>
    </w:p>
    <w:p w14:paraId="1228D400"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Para obtener una copia impresa de este aviso, comuníquese con </w:t>
      </w:r>
      <w:r w:rsidRPr="00DA064A">
        <w:rPr>
          <w:color w:val="000000"/>
          <w:szCs w:val="20"/>
          <w:highlight w:val="yellow"/>
          <w:lang w:val="es-ES" w:eastAsia="en-GB"/>
        </w:rPr>
        <w:t>Contact Name , Title, abc@abccompany.com, (888) 888-8888</w:t>
      </w:r>
      <w:r w:rsidRPr="00455BDE">
        <w:rPr>
          <w:color w:val="000000"/>
          <w:szCs w:val="20"/>
          <w:lang w:val="es-ES" w:eastAsia="en-GB"/>
        </w:rPr>
        <w:t>.</w:t>
      </w:r>
    </w:p>
    <w:p w14:paraId="4359C57D" w14:textId="77777777" w:rsidR="00042B42" w:rsidRPr="00E56915" w:rsidRDefault="00042B42">
      <w:pPr>
        <w:autoSpaceDE w:val="0"/>
        <w:autoSpaceDN w:val="0"/>
        <w:adjustRightInd w:val="0"/>
        <w:spacing w:line="240" w:lineRule="auto"/>
        <w:jc w:val="both"/>
        <w:rPr>
          <w:b/>
          <w:color w:val="000000"/>
          <w:szCs w:val="20"/>
          <w:lang w:val="es-419" w:eastAsia="en-GB"/>
        </w:rPr>
      </w:pPr>
    </w:p>
    <w:p w14:paraId="65FA1CCE"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Derecho a Elegir a Alguien que Actúe en su Nombre.</w:t>
      </w:r>
    </w:p>
    <w:p w14:paraId="47300737" w14:textId="77777777" w:rsidR="00042B42" w:rsidRPr="00E56915" w:rsidRDefault="00042B42">
      <w:pPr>
        <w:autoSpaceDE w:val="0"/>
        <w:autoSpaceDN w:val="0"/>
        <w:adjustRightInd w:val="0"/>
        <w:spacing w:line="240" w:lineRule="auto"/>
        <w:jc w:val="both"/>
        <w:rPr>
          <w:b/>
          <w:color w:val="000000"/>
          <w:szCs w:val="20"/>
          <w:lang w:val="es-419" w:eastAsia="en-GB"/>
        </w:rPr>
      </w:pPr>
    </w:p>
    <w:p w14:paraId="1891B6E7"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Tiene derecho a designar a un representante personal para que actúe en su nombre con respecto a sus registros de PHI y SUD, como si le ha dado a alguien un poder notarial médico o como si alguien es su tutor legal.</w:t>
      </w:r>
    </w:p>
    <w:p w14:paraId="2922814E" w14:textId="77777777" w:rsidR="00042B42" w:rsidRPr="00E56915" w:rsidRDefault="00042B42">
      <w:pPr>
        <w:autoSpaceDE w:val="0"/>
        <w:autoSpaceDN w:val="0"/>
        <w:adjustRightInd w:val="0"/>
        <w:spacing w:line="240" w:lineRule="auto"/>
        <w:jc w:val="both"/>
        <w:rPr>
          <w:b/>
          <w:color w:val="000000"/>
          <w:szCs w:val="20"/>
          <w:lang w:val="es-419" w:eastAsia="en-GB"/>
        </w:rPr>
      </w:pPr>
    </w:p>
    <w:p w14:paraId="2BC74875" w14:textId="77777777" w:rsidR="00042B42" w:rsidRPr="00E56915" w:rsidRDefault="00042B42">
      <w:pPr>
        <w:autoSpaceDE w:val="0"/>
        <w:autoSpaceDN w:val="0"/>
        <w:adjustRightInd w:val="0"/>
        <w:spacing w:line="240" w:lineRule="auto"/>
        <w:jc w:val="both"/>
        <w:rPr>
          <w:color w:val="000000"/>
          <w:szCs w:val="20"/>
          <w:lang w:val="es-419" w:eastAsia="en-GB"/>
        </w:rPr>
      </w:pPr>
      <w:r w:rsidRPr="00E56915">
        <w:rPr>
          <w:color w:val="000000"/>
          <w:szCs w:val="20"/>
          <w:lang w:val="es-419" w:eastAsia="en-GB"/>
        </w:rPr>
        <w:t xml:space="preserve">Para designar a un representante personal para que actúe en su nombre, debe hacer su solicitud por escrito a </w:t>
      </w:r>
      <w:r w:rsidRPr="00455BDE">
        <w:rPr>
          <w:color w:val="000000"/>
          <w:szCs w:val="20"/>
          <w:lang w:val="es-ES" w:eastAsia="en-GB"/>
        </w:rPr>
        <w:t>Contact Name , Title, 123 Street</w:t>
      </w:r>
      <w:r w:rsidRPr="00E56915">
        <w:rPr>
          <w:color w:val="000000"/>
          <w:szCs w:val="20"/>
          <w:lang w:val="es-419" w:eastAsia="en-GB"/>
        </w:rPr>
        <w:t>. Su solicitud debe especificar quién es la persona que está designando, la información de contacto de esa persona y en qué asuntos la persona designada puede actuar en su nombre.</w:t>
      </w:r>
    </w:p>
    <w:p w14:paraId="1733700C" w14:textId="77777777" w:rsidR="00042B42" w:rsidRPr="00E56915" w:rsidRDefault="00042B42">
      <w:pPr>
        <w:autoSpaceDE w:val="0"/>
        <w:autoSpaceDN w:val="0"/>
        <w:adjustRightInd w:val="0"/>
        <w:spacing w:line="240" w:lineRule="auto"/>
        <w:jc w:val="both"/>
        <w:rPr>
          <w:b/>
          <w:color w:val="000000"/>
          <w:szCs w:val="20"/>
          <w:lang w:val="es-419" w:eastAsia="en-GB"/>
        </w:rPr>
      </w:pPr>
    </w:p>
    <w:p w14:paraId="2B5E3109" w14:textId="77777777" w:rsidR="00042B42" w:rsidRPr="00E56915" w:rsidRDefault="00042B42">
      <w:pPr>
        <w:autoSpaceDE w:val="0"/>
        <w:autoSpaceDN w:val="0"/>
        <w:adjustRightInd w:val="0"/>
        <w:spacing w:line="240" w:lineRule="auto"/>
        <w:jc w:val="both"/>
        <w:rPr>
          <w:b/>
          <w:color w:val="000000"/>
          <w:szCs w:val="20"/>
          <w:lang w:val="es-419" w:eastAsia="en-GB"/>
        </w:rPr>
      </w:pPr>
      <w:r w:rsidRPr="00E56915">
        <w:rPr>
          <w:b/>
          <w:color w:val="000000"/>
          <w:szCs w:val="20"/>
          <w:lang w:val="es-419" w:eastAsia="en-GB"/>
        </w:rPr>
        <w:t>Derecho a Presentar Reclamos.</w:t>
      </w:r>
    </w:p>
    <w:p w14:paraId="578BF458" w14:textId="77777777" w:rsidR="00042B42" w:rsidRPr="00E56915" w:rsidRDefault="00042B42">
      <w:pPr>
        <w:autoSpaceDE w:val="0"/>
        <w:autoSpaceDN w:val="0"/>
        <w:adjustRightInd w:val="0"/>
        <w:spacing w:line="240" w:lineRule="auto"/>
        <w:jc w:val="both"/>
        <w:rPr>
          <w:color w:val="000000"/>
          <w:szCs w:val="20"/>
          <w:lang w:val="es-419" w:eastAsia="en-GB"/>
        </w:rPr>
      </w:pPr>
    </w:p>
    <w:p w14:paraId="2F29B826" w14:textId="77777777" w:rsidR="00042B42" w:rsidRPr="00E56915" w:rsidRDefault="00042B42" w:rsidP="00DE398F">
      <w:pPr>
        <w:autoSpaceDE w:val="0"/>
        <w:autoSpaceDN w:val="0"/>
        <w:adjustRightInd w:val="0"/>
        <w:spacing w:line="240" w:lineRule="auto"/>
        <w:ind w:right="-32"/>
        <w:jc w:val="both"/>
        <w:rPr>
          <w:color w:val="000000"/>
          <w:szCs w:val="20"/>
          <w:lang w:val="es-419" w:eastAsia="en-GB"/>
        </w:rPr>
      </w:pPr>
      <w:r w:rsidRPr="00E56915">
        <w:rPr>
          <w:color w:val="000000"/>
          <w:szCs w:val="20"/>
          <w:lang w:val="es-419" w:eastAsia="en-GB"/>
        </w:rPr>
        <w:t xml:space="preserve">Si considera que se han violado sus derechos de privacidad, puede presentar una queja ante el Plan o ante la Oficina de Derechos Civiles. Para presentar una queja ante el Plan, comuníquese con </w:t>
      </w:r>
      <w:r w:rsidRPr="00326042">
        <w:rPr>
          <w:color w:val="000000"/>
          <w:szCs w:val="20"/>
          <w:lang w:val="es-ES" w:eastAsia="en-GB"/>
        </w:rPr>
        <w:t>Contact Name , Title, (888) 888-8888</w:t>
      </w:r>
      <w:r w:rsidRPr="00E56915">
        <w:rPr>
          <w:color w:val="000000"/>
          <w:szCs w:val="20"/>
          <w:lang w:val="es-419" w:eastAsia="en-GB"/>
        </w:rPr>
        <w:t xml:space="preserve">. Todos los reclamos deben presentarse por escrito. Se puede enviar un reclamo a la Oficina de Derechos Civiles a través del enlace </w:t>
      </w:r>
      <w:hyperlink r:id="rId7" w:history="1">
        <w:r w:rsidRPr="00E56915">
          <w:rPr>
            <w:color w:val="006699"/>
            <w:szCs w:val="20"/>
            <w:u w:val="single"/>
            <w:lang w:val="es-419" w:eastAsia="en-GB"/>
          </w:rPr>
          <w:t>www.hhs.gov/ocr/privacy/hipaa/complaints/</w:t>
        </w:r>
      </w:hyperlink>
      <w:r w:rsidRPr="00E56915">
        <w:rPr>
          <w:color w:val="000000"/>
          <w:szCs w:val="20"/>
          <w:lang w:val="es-419" w:eastAsia="en-GB"/>
        </w:rPr>
        <w:t>.</w:t>
      </w:r>
    </w:p>
    <w:p w14:paraId="6E8A5E06" w14:textId="77777777" w:rsidR="00042B42" w:rsidRPr="00E56915" w:rsidRDefault="00042B42">
      <w:pPr>
        <w:autoSpaceDE w:val="0"/>
        <w:autoSpaceDN w:val="0"/>
        <w:adjustRightInd w:val="0"/>
        <w:spacing w:line="240" w:lineRule="auto"/>
        <w:jc w:val="both"/>
        <w:rPr>
          <w:color w:val="000000"/>
          <w:szCs w:val="20"/>
          <w:lang w:val="es-419" w:eastAsia="en-GB"/>
        </w:rPr>
      </w:pPr>
    </w:p>
    <w:p w14:paraId="4D45EC50" w14:textId="77777777" w:rsidR="00042B42" w:rsidRPr="00E56915" w:rsidRDefault="00042B42">
      <w:pPr>
        <w:autoSpaceDE w:val="0"/>
        <w:autoSpaceDN w:val="0"/>
        <w:adjustRightInd w:val="0"/>
        <w:spacing w:after="200"/>
        <w:rPr>
          <w:color w:val="000000"/>
          <w:szCs w:val="20"/>
          <w:lang w:val="es-419" w:eastAsia="en-GB"/>
        </w:rPr>
      </w:pPr>
      <w:r w:rsidRPr="00E56915">
        <w:rPr>
          <w:color w:val="000000"/>
          <w:szCs w:val="20"/>
          <w:lang w:val="es-419" w:eastAsia="en-GB"/>
        </w:rPr>
        <w:t>Usted no estará sujeto a penalidades ni represalias por presentar un reclamo ante la Oficina de Derechos Civiles o ante nosotros.</w:t>
      </w:r>
    </w:p>
    <w:p w14:paraId="0260767D" w14:textId="77777777" w:rsidR="00042B42" w:rsidRPr="0026246D" w:rsidRDefault="00042B42" w:rsidP="0024236F">
      <w:pPr>
        <w:rPr>
          <w:rFonts w:eastAsiaTheme="minorHAnsi"/>
          <w:lang w:val="es-419"/>
        </w:rPr>
      </w:pPr>
    </w:p>
    <w:p w14:paraId="49AE5C9F" w14:textId="77777777" w:rsidR="00042B42" w:rsidRPr="00DF12B1" w:rsidRDefault="00042B42" w:rsidP="004B395E">
      <w:pPr>
        <w:rPr>
          <w:rFonts w:eastAsiaTheme="minorHAnsi"/>
          <w:b/>
          <w:caps/>
          <w:lang w:val="es-MX"/>
        </w:rPr>
      </w:pPr>
      <w:r w:rsidRPr="00DF12B1">
        <w:rPr>
          <w:rFonts w:eastAsiaTheme="minorHAnsi"/>
          <w:b/>
          <w:caps/>
          <w:lang w:val="es-MX"/>
        </w:rPr>
        <w:t xml:space="preserve">Aviso de inscripción especial </w:t>
      </w:r>
    </w:p>
    <w:p w14:paraId="412416FB" w14:textId="77777777" w:rsidR="00042B42" w:rsidRDefault="00042B42" w:rsidP="004B395E">
      <w:pPr>
        <w:rPr>
          <w:rFonts w:eastAsiaTheme="minorHAnsi"/>
          <w:lang w:val="es-MX"/>
        </w:rPr>
      </w:pPr>
      <w:r>
        <w:rPr>
          <w:rFonts w:eastAsiaTheme="minorHAnsi"/>
          <w:lang w:val="es-MX"/>
        </w:rPr>
        <w:t>Si es que esta rechazando la inscripción para usted o para sus dependientes (incluyendo a sus cónyuge) por la cobertura de otro seguro de salud o por un plan de salud de grupo, usted talvez podrá inscribir a usted mismo y a sus dependientes en este plan, si es que usted o sus dependientes pierden la elegibilidad para esa cobertura (o si es que el empleador para de hacer contribuciones hacia la cobertura de usted o sus dependientes)</w:t>
      </w:r>
      <w:r>
        <w:rPr>
          <w:rFonts w:eastAsiaTheme="minorHAnsi"/>
          <w:lang w:val="es-MX"/>
        </w:rPr>
        <w:t xml:space="preserve"> siempre y cuando que usted cumpla con los requisitos de participación</w:t>
      </w:r>
      <w:r>
        <w:rPr>
          <w:rFonts w:eastAsiaTheme="minorHAnsi"/>
          <w:lang w:val="es-MX"/>
        </w:rPr>
        <w:t xml:space="preserve">. Sin embargo, usted tendrá que solicitar la inscripción dentro del tiempo permitido, que está especificado en los documentos del plan, después de que la otra cobertura de usted o sus dependientes haiga terminado. Además, si es que tiene un dependiente nuevo, al resulto de una boda, nacimiento, adopción, colocación para adopción, usted </w:t>
      </w:r>
      <w:proofErr w:type="gramStart"/>
      <w:r>
        <w:rPr>
          <w:rFonts w:eastAsiaTheme="minorHAnsi"/>
          <w:lang w:val="es-MX"/>
        </w:rPr>
        <w:t>talvez</w:t>
      </w:r>
      <w:proofErr w:type="gramEnd"/>
      <w:r>
        <w:rPr>
          <w:rFonts w:eastAsiaTheme="minorHAnsi"/>
          <w:lang w:val="es-MX"/>
        </w:rPr>
        <w:t xml:space="preserve"> podrá inscribirse a usted mismo y a sus dependientes. Sin embargo, usted tendrá que solicitar la inscripción dentro del tiempo permitido, que está especificado en los documentos del plan, después de la boda, nacimiento, adopción o colocación para adopción. Para solicitar la inscripción especial o para obtener más información, contacte al administrador del plan mencionado anteriormente. </w:t>
      </w:r>
    </w:p>
    <w:p w14:paraId="20927626" w14:textId="77777777" w:rsidR="00042B42" w:rsidRDefault="00042B42" w:rsidP="0024236F">
      <w:pPr>
        <w:rPr>
          <w:rFonts w:eastAsiaTheme="minorHAnsi"/>
          <w:b/>
          <w:lang w:val="es-MX"/>
        </w:rPr>
      </w:pPr>
    </w:p>
    <w:p w14:paraId="2DCB56EA" w14:textId="77777777" w:rsidR="00042B42" w:rsidRPr="0025589F" w:rsidRDefault="00042B42" w:rsidP="0024236F">
      <w:pPr>
        <w:rPr>
          <w:rFonts w:eastAsiaTheme="minorHAnsi"/>
          <w:b/>
          <w:lang w:val="es-MX"/>
        </w:rPr>
      </w:pPr>
      <w:r w:rsidRPr="0025589F">
        <w:rPr>
          <w:rFonts w:eastAsiaTheme="minorHAnsi"/>
          <w:b/>
          <w:lang w:val="es-MX"/>
        </w:rPr>
        <w:t>USERRA</w:t>
      </w:r>
    </w:p>
    <w:p w14:paraId="6CD210F1" w14:textId="77777777" w:rsidR="00042B42" w:rsidRDefault="00042B42" w:rsidP="0024236F">
      <w:pPr>
        <w:rPr>
          <w:rFonts w:eastAsiaTheme="minorHAnsi"/>
          <w:lang w:val="es-MX"/>
        </w:rPr>
      </w:pPr>
      <w:r w:rsidRPr="003678AF">
        <w:rPr>
          <w:rFonts w:eastAsiaTheme="minorHAnsi"/>
          <w:lang w:val="es-MX"/>
        </w:rPr>
        <w:t>Ley de Derecho de Empleo y Reempleo para el Personal del Servicio Uniformado</w:t>
      </w:r>
      <w:r>
        <w:rPr>
          <w:rFonts w:eastAsiaTheme="minorHAnsi"/>
          <w:lang w:val="es-MX"/>
        </w:rPr>
        <w:t xml:space="preserve"> (USERRA), protege los derechos de trabajo de las personas que </w:t>
      </w:r>
      <w:proofErr w:type="gramStart"/>
      <w:r>
        <w:rPr>
          <w:rFonts w:eastAsiaTheme="minorHAnsi"/>
          <w:lang w:val="es-MX"/>
        </w:rPr>
        <w:t>voluntariamente o involuntariamente</w:t>
      </w:r>
      <w:proofErr w:type="gramEnd"/>
      <w:r>
        <w:rPr>
          <w:rFonts w:eastAsiaTheme="minorHAnsi"/>
          <w:lang w:val="es-MX"/>
        </w:rPr>
        <w:t xml:space="preserve"> dejan sus posiciones de empleo para comprometerse a servicio militar o ciertos tipos de servicio en el Sistema Medical de Desastres Nacionales. USERRA también prohíbe que empleadores discriminen contra los miembros pasados y presentes de los servicios uniformados, y a solicitantes de los servicios uniformados. </w:t>
      </w:r>
    </w:p>
    <w:p w14:paraId="51E0E7C2" w14:textId="77777777" w:rsidR="00042B42" w:rsidRDefault="00042B42" w:rsidP="0024236F">
      <w:pPr>
        <w:rPr>
          <w:rFonts w:eastAsiaTheme="minorHAnsi"/>
          <w:lang w:val="es-MX"/>
        </w:rPr>
      </w:pPr>
    </w:p>
    <w:p w14:paraId="3C27E135" w14:textId="77777777" w:rsidR="00042B42" w:rsidRPr="00117D95" w:rsidRDefault="00042B42" w:rsidP="0024236F">
      <w:pPr>
        <w:rPr>
          <w:rFonts w:eastAsiaTheme="minorHAnsi"/>
          <w:b/>
          <w:lang w:val="es-MX"/>
        </w:rPr>
      </w:pPr>
      <w:r w:rsidRPr="00117D95">
        <w:rPr>
          <w:rFonts w:eastAsiaTheme="minorHAnsi"/>
          <w:b/>
          <w:lang w:val="es-MX"/>
        </w:rPr>
        <w:t>Derechos de Reempleo</w:t>
      </w:r>
    </w:p>
    <w:p w14:paraId="60F77F06" w14:textId="77777777" w:rsidR="00042B42" w:rsidRDefault="00042B42" w:rsidP="0024236F">
      <w:pPr>
        <w:rPr>
          <w:rFonts w:eastAsiaTheme="minorHAnsi"/>
          <w:lang w:val="es-MX"/>
        </w:rPr>
      </w:pPr>
      <w:r>
        <w:rPr>
          <w:rFonts w:eastAsiaTheme="minorHAnsi"/>
          <w:lang w:val="es-MX"/>
        </w:rPr>
        <w:t>Usted tiene el derecho a ser re empleado en su trabajo civil si es que usted ha dejado ese empleo para cumplir servicios uniformados y:</w:t>
      </w:r>
    </w:p>
    <w:p w14:paraId="11D1020B" w14:textId="77777777" w:rsidR="00042B42" w:rsidRDefault="00042B42" w:rsidP="0024236F">
      <w:pPr>
        <w:numPr>
          <w:ilvl w:val="0"/>
          <w:numId w:val="10"/>
        </w:numPr>
        <w:contextualSpacing/>
        <w:rPr>
          <w:rFonts w:eastAsiaTheme="minorHAnsi"/>
          <w:lang w:val="es-MX"/>
        </w:rPr>
      </w:pPr>
      <w:r>
        <w:rPr>
          <w:rFonts w:eastAsiaTheme="minorHAnsi"/>
          <w:lang w:val="es-MX"/>
        </w:rPr>
        <w:t>Usted se asegura que su empleador reciba un aviso por escrito, en avanzado, de sus servicios;</w:t>
      </w:r>
    </w:p>
    <w:p w14:paraId="1A4812F3" w14:textId="77777777" w:rsidR="00042B42" w:rsidRDefault="00042B42" w:rsidP="0024236F">
      <w:pPr>
        <w:numPr>
          <w:ilvl w:val="0"/>
          <w:numId w:val="10"/>
        </w:numPr>
        <w:contextualSpacing/>
        <w:rPr>
          <w:rFonts w:eastAsiaTheme="minorHAnsi"/>
          <w:lang w:val="es-MX"/>
        </w:rPr>
      </w:pPr>
      <w:r>
        <w:rPr>
          <w:rFonts w:eastAsiaTheme="minorHAnsi"/>
          <w:lang w:val="es-MX"/>
        </w:rPr>
        <w:t xml:space="preserve">Usted tenga 5 años o menos de servicio acumulativo en los servicios uniformados mientras que usted está con ese empleador en particular; </w:t>
      </w:r>
    </w:p>
    <w:p w14:paraId="5A0BBB88" w14:textId="77777777" w:rsidR="00042B42" w:rsidRDefault="00042B42" w:rsidP="0024236F">
      <w:pPr>
        <w:numPr>
          <w:ilvl w:val="0"/>
          <w:numId w:val="10"/>
        </w:numPr>
        <w:contextualSpacing/>
        <w:rPr>
          <w:rFonts w:eastAsiaTheme="minorHAnsi"/>
          <w:lang w:val="es-MX"/>
        </w:rPr>
      </w:pPr>
      <w:r>
        <w:rPr>
          <w:rFonts w:eastAsiaTheme="minorHAnsi"/>
          <w:lang w:val="es-MX"/>
        </w:rPr>
        <w:t>Usted vuelva a trabajar o a aplicar para el reempleo en una manera oportuna, después de la conclusión de sus servicios; y</w:t>
      </w:r>
    </w:p>
    <w:p w14:paraId="0F2646A5" w14:textId="77777777" w:rsidR="00042B42" w:rsidRDefault="00042B42" w:rsidP="0024236F">
      <w:pPr>
        <w:numPr>
          <w:ilvl w:val="0"/>
          <w:numId w:val="10"/>
        </w:numPr>
        <w:contextualSpacing/>
        <w:rPr>
          <w:rFonts w:eastAsiaTheme="minorHAnsi"/>
          <w:lang w:val="es-MX"/>
        </w:rPr>
      </w:pPr>
      <w:r>
        <w:rPr>
          <w:rFonts w:eastAsiaTheme="minorHAnsi"/>
          <w:lang w:val="es-MX"/>
        </w:rPr>
        <w:t>Usted no ha sido separado del servicio con una descarga descalificada o bajo condiciones que no sean honorables.</w:t>
      </w:r>
    </w:p>
    <w:p w14:paraId="4A70F38B" w14:textId="77777777" w:rsidR="00042B42" w:rsidRDefault="00042B42" w:rsidP="0024236F">
      <w:pPr>
        <w:rPr>
          <w:rFonts w:eastAsiaTheme="minorHAnsi"/>
          <w:lang w:val="es-MX"/>
        </w:rPr>
      </w:pPr>
      <w:r>
        <w:rPr>
          <w:rFonts w:eastAsiaTheme="minorHAnsi"/>
          <w:lang w:val="es-MX"/>
        </w:rPr>
        <w:t>Si usted es elegible para ser re empleado, su trabajo y beneficios tendrán que ser restaurados como si es que usted no haiga estado ausente por los servicios militares, en algunos casos, un trabajo comparable.</w:t>
      </w:r>
    </w:p>
    <w:p w14:paraId="6A3BFFE6" w14:textId="77777777" w:rsidR="00042B42" w:rsidRDefault="00042B42" w:rsidP="0024236F">
      <w:pPr>
        <w:rPr>
          <w:rFonts w:eastAsiaTheme="minorHAnsi"/>
          <w:lang w:val="es-MX"/>
        </w:rPr>
      </w:pPr>
    </w:p>
    <w:p w14:paraId="1AD503AF" w14:textId="77777777" w:rsidR="00042B42" w:rsidRDefault="00042B42" w:rsidP="0024236F">
      <w:pPr>
        <w:rPr>
          <w:rFonts w:eastAsiaTheme="minorHAnsi"/>
          <w:b/>
          <w:lang w:val="es-MX"/>
        </w:rPr>
      </w:pPr>
      <w:r w:rsidRPr="00594B5B">
        <w:rPr>
          <w:rFonts w:eastAsiaTheme="minorHAnsi"/>
          <w:b/>
          <w:lang w:val="es-MX"/>
        </w:rPr>
        <w:t>Derecho de Ser Libre de la Discriminación y Represalias</w:t>
      </w:r>
    </w:p>
    <w:p w14:paraId="78FAFDFA" w14:textId="77777777" w:rsidR="00042B42" w:rsidRDefault="00042B42" w:rsidP="0024236F">
      <w:pPr>
        <w:rPr>
          <w:rFonts w:eastAsiaTheme="minorHAnsi"/>
          <w:lang w:val="es-MX"/>
        </w:rPr>
      </w:pPr>
      <w:r>
        <w:rPr>
          <w:rFonts w:eastAsiaTheme="minorHAnsi"/>
          <w:lang w:val="es-MX"/>
        </w:rPr>
        <w:t xml:space="preserve">Si es que usted es o ha sido un miembro de los servicios uniformados; ha aplicado para una membresía en los servicios uniformados; o está obligado a servir en los servicios uniformados; entones un empleador no le podrá negar los siguientes: empleo inicial; </w:t>
      </w:r>
      <w:proofErr w:type="spellStart"/>
      <w:r>
        <w:rPr>
          <w:rFonts w:eastAsiaTheme="minorHAnsi"/>
          <w:lang w:val="es-MX"/>
        </w:rPr>
        <w:t>re-empleo</w:t>
      </w:r>
      <w:proofErr w:type="spellEnd"/>
      <w:r>
        <w:rPr>
          <w:rFonts w:eastAsiaTheme="minorHAnsi"/>
          <w:lang w:val="es-MX"/>
        </w:rPr>
        <w:t xml:space="preserve">; retención en empleo; promoción; o cualquier beneficio de empleo, por ese estatus. Además, un empleador no podrá tomar represalias en contra de cualquier persona que este asistiendo en el cumplimiento de los derechos de USERRA, incluyendo a testificar o hacer una declaración en relación con un procedimiento de conformidad bajo USERRA, incluso si esa persona no tiene ninguna conexión al servicio. </w:t>
      </w:r>
    </w:p>
    <w:p w14:paraId="4FEE62DF" w14:textId="77777777" w:rsidR="00042B42" w:rsidRDefault="00042B42" w:rsidP="0024236F">
      <w:pPr>
        <w:rPr>
          <w:rFonts w:eastAsiaTheme="minorHAnsi"/>
          <w:lang w:val="es-MX"/>
        </w:rPr>
      </w:pPr>
    </w:p>
    <w:p w14:paraId="0753D304" w14:textId="77777777" w:rsidR="00042B42" w:rsidRDefault="00042B42" w:rsidP="0024236F">
      <w:pPr>
        <w:rPr>
          <w:rFonts w:eastAsiaTheme="minorHAnsi"/>
          <w:lang w:val="es-MX"/>
        </w:rPr>
      </w:pPr>
      <w:r>
        <w:rPr>
          <w:rFonts w:eastAsiaTheme="minorHAnsi"/>
          <w:b/>
          <w:lang w:val="es-MX"/>
        </w:rPr>
        <w:t>Protección del Seguro de Salud</w:t>
      </w:r>
    </w:p>
    <w:p w14:paraId="35D2F74D" w14:textId="77777777" w:rsidR="00042B42" w:rsidRDefault="00042B42" w:rsidP="0024236F">
      <w:pPr>
        <w:rPr>
          <w:rFonts w:eastAsiaTheme="minorHAnsi"/>
          <w:lang w:val="es-MX"/>
        </w:rPr>
      </w:pPr>
      <w:r>
        <w:rPr>
          <w:rFonts w:eastAsiaTheme="minorHAnsi"/>
          <w:lang w:val="es-MX"/>
        </w:rPr>
        <w:t xml:space="preserve">Si es que usted deja su trabajo para cumplir con los servicios militares, usted tiene el derecho de elegir la continuación la cobertura del plan de salud del empleador, para usted y sus dependientes por hasta 24 meses, mientras que usted este en los servicios militares. Aunque usted no elija la continuación de la cobertura durante su servicio militar, usted tiene el derecho de ser reincorporado en el plan de salud de su empleador cuando usted es </w:t>
      </w:r>
      <w:proofErr w:type="spellStart"/>
      <w:r>
        <w:rPr>
          <w:rFonts w:eastAsiaTheme="minorHAnsi"/>
          <w:lang w:val="es-MX"/>
        </w:rPr>
        <w:t>re-empleado</w:t>
      </w:r>
      <w:proofErr w:type="spellEnd"/>
      <w:r>
        <w:rPr>
          <w:rFonts w:eastAsiaTheme="minorHAnsi"/>
          <w:lang w:val="es-MX"/>
        </w:rPr>
        <w:t xml:space="preserve">, generalmente sin periodos de espera o exclusión (por ejemplo, exclusiones de condiciones preexistentes) a excepción de las enfermedades o heridas relacionadas a su servicio. </w:t>
      </w:r>
    </w:p>
    <w:p w14:paraId="79661D4F" w14:textId="77777777" w:rsidR="00042B42" w:rsidRDefault="00042B42" w:rsidP="0024236F">
      <w:pPr>
        <w:rPr>
          <w:rFonts w:eastAsiaTheme="minorHAnsi"/>
          <w:lang w:val="es-MX"/>
        </w:rPr>
      </w:pPr>
    </w:p>
    <w:p w14:paraId="5D7F65D2" w14:textId="77777777" w:rsidR="00042B42" w:rsidRDefault="00042B42" w:rsidP="0024236F">
      <w:pPr>
        <w:rPr>
          <w:rFonts w:eastAsiaTheme="minorHAnsi"/>
          <w:lang w:val="es-MX"/>
        </w:rPr>
      </w:pPr>
      <w:r>
        <w:rPr>
          <w:rFonts w:eastAsiaTheme="minorHAnsi"/>
          <w:b/>
          <w:lang w:val="es-MX"/>
        </w:rPr>
        <w:t>Ejecución</w:t>
      </w:r>
    </w:p>
    <w:p w14:paraId="7B720885" w14:textId="77777777" w:rsidR="00042B42" w:rsidRDefault="00042B42" w:rsidP="0024236F">
      <w:pPr>
        <w:rPr>
          <w:rFonts w:eastAsiaTheme="minorHAnsi"/>
          <w:lang w:val="es-MX"/>
        </w:rPr>
      </w:pPr>
      <w:r>
        <w:rPr>
          <w:rFonts w:eastAsiaTheme="minorHAnsi"/>
          <w:lang w:val="es-MX"/>
        </w:rPr>
        <w:t xml:space="preserve">El Departamento de Trabajo de los Estados Unidos, y los Servicios de Empleo y Entrenamiento de Veteranos (VETS) están autorizados de investigar y resolver quejas de violaciones de la ley USERRA. Para obtener asistencia en presentar una queja, o para cualquier otra información sobre USERRA, contacte a VETS al 1-866-4-USA-DOL o visite la página de red en </w:t>
      </w:r>
      <w:hyperlink r:id="rId8" w:history="1">
        <w:r w:rsidRPr="00A95D32">
          <w:rPr>
            <w:rFonts w:eastAsiaTheme="minorHAnsi"/>
            <w:color w:val="0563C1" w:themeColor="hyperlink"/>
            <w:u w:val="single"/>
            <w:lang w:val="es-MX"/>
          </w:rPr>
          <w:t>http://www.dol.gov/vets</w:t>
        </w:r>
      </w:hyperlink>
      <w:r>
        <w:rPr>
          <w:rFonts w:eastAsiaTheme="minorHAnsi"/>
          <w:lang w:val="es-MX"/>
        </w:rPr>
        <w:t>. Un Asesor interactivo de USERRA puede ser accedido por el internet al ir a</w:t>
      </w:r>
      <w:r>
        <w:rPr>
          <w:rFonts w:eastAsiaTheme="minorHAnsi"/>
          <w:lang w:val="es-MX"/>
        </w:rPr>
        <w:t xml:space="preserve"> </w:t>
      </w:r>
      <w:hyperlink r:id="rId9" w:history="1">
        <w:r w:rsidRPr="00332AC1">
          <w:rPr>
            <w:rFonts w:eastAsiaTheme="minorHAnsi"/>
            <w:color w:val="0563C1" w:themeColor="hyperlink"/>
            <w:u w:val="single"/>
            <w:lang w:val="es-MX"/>
          </w:rPr>
          <w:t>https://webapps.dol.gov/elaws/vets/userra/</w:t>
        </w:r>
      </w:hyperlink>
      <w:r>
        <w:rPr>
          <w:rFonts w:eastAsiaTheme="minorHAnsi"/>
          <w:lang w:val="es-MX"/>
        </w:rPr>
        <w:t xml:space="preserve">.  Si usted </w:t>
      </w:r>
      <w:proofErr w:type="spellStart"/>
      <w:r>
        <w:rPr>
          <w:rFonts w:eastAsiaTheme="minorHAnsi"/>
          <w:lang w:val="es-MX"/>
        </w:rPr>
        <w:t>a</w:t>
      </w:r>
      <w:proofErr w:type="spellEnd"/>
      <w:r>
        <w:rPr>
          <w:rFonts w:eastAsiaTheme="minorHAnsi"/>
          <w:lang w:val="es-MX"/>
        </w:rPr>
        <w:t xml:space="preserve"> presentado una queja con VETS y VETS no </w:t>
      </w:r>
      <w:proofErr w:type="spellStart"/>
      <w:r>
        <w:rPr>
          <w:rFonts w:eastAsiaTheme="minorHAnsi"/>
          <w:lang w:val="es-MX"/>
        </w:rPr>
        <w:t>a</w:t>
      </w:r>
      <w:proofErr w:type="spellEnd"/>
      <w:r>
        <w:rPr>
          <w:rFonts w:eastAsiaTheme="minorHAnsi"/>
          <w:lang w:val="es-MX"/>
        </w:rPr>
        <w:t xml:space="preserve"> podido resolver su queja, usted podrá pedir que su caso sea referido al Departamento de Justicia o a la Oficina del </w:t>
      </w:r>
      <w:proofErr w:type="gramStart"/>
      <w:r>
        <w:rPr>
          <w:rFonts w:eastAsiaTheme="minorHAnsi"/>
          <w:lang w:val="es-MX"/>
        </w:rPr>
        <w:t>Consejero</w:t>
      </w:r>
      <w:proofErr w:type="gramEnd"/>
      <w:r>
        <w:rPr>
          <w:rFonts w:eastAsiaTheme="minorHAnsi"/>
          <w:lang w:val="es-MX"/>
        </w:rPr>
        <w:t xml:space="preserve"> Especial, para la representación, como sea aplicable. También puede circunvalar el proceso de VETS y podrá presentar una acción civil contra un empleador por violaciones de la ley USERRA. </w:t>
      </w:r>
    </w:p>
    <w:p w14:paraId="60BDD159" w14:textId="77777777" w:rsidR="00042B42" w:rsidRDefault="00042B42" w:rsidP="0024236F">
      <w:pPr>
        <w:rPr>
          <w:rFonts w:eastAsiaTheme="minorHAnsi"/>
          <w:lang w:val="es-MX"/>
        </w:rPr>
      </w:pPr>
    </w:p>
    <w:p w14:paraId="6D15270F" w14:textId="77777777" w:rsidR="00042B42" w:rsidRPr="001F56A0" w:rsidRDefault="00042B42" w:rsidP="0024236F">
      <w:pPr>
        <w:rPr>
          <w:rFonts w:eastAsiaTheme="minorHAnsi"/>
          <w:b/>
          <w:lang w:val="es-MX"/>
        </w:rPr>
      </w:pPr>
      <w:r w:rsidRPr="001F56A0">
        <w:rPr>
          <w:rFonts w:eastAsiaTheme="minorHAnsi"/>
          <w:b/>
          <w:lang w:val="es-MX"/>
        </w:rPr>
        <w:t>GINA</w:t>
      </w:r>
    </w:p>
    <w:p w14:paraId="5F886195" w14:textId="77777777" w:rsidR="00042B42" w:rsidRDefault="00042B42" w:rsidP="0024236F">
      <w:pPr>
        <w:rPr>
          <w:rFonts w:eastAsiaTheme="minorHAnsi"/>
          <w:color w:val="000000"/>
          <w:spacing w:val="4"/>
          <w:szCs w:val="22"/>
          <w:lang w:val="es-MX"/>
        </w:rPr>
      </w:pPr>
      <w:r>
        <w:rPr>
          <w:rFonts w:eastAsiaTheme="minorHAnsi"/>
          <w:lang w:val="es-ES"/>
        </w:rPr>
        <w:t xml:space="preserve">La </w:t>
      </w:r>
      <w:r w:rsidRPr="009349FD">
        <w:rPr>
          <w:rFonts w:eastAsiaTheme="minorHAnsi"/>
          <w:color w:val="000000"/>
          <w:spacing w:val="-1"/>
          <w:szCs w:val="22"/>
          <w:lang w:val="es-MX"/>
        </w:rPr>
        <w:t>Ley Antidiscriminatoria de Información Genética del 2008</w:t>
      </w:r>
      <w:r w:rsidRPr="00E11DE9">
        <w:rPr>
          <w:rFonts w:eastAsiaTheme="minorHAnsi"/>
          <w:color w:val="000000"/>
          <w:spacing w:val="4"/>
          <w:szCs w:val="22"/>
          <w:lang w:val="es-MX"/>
        </w:rPr>
        <w:t> </w:t>
      </w:r>
      <w:r>
        <w:rPr>
          <w:rFonts w:eastAsiaTheme="minorHAnsi"/>
          <w:color w:val="000000"/>
          <w:spacing w:val="4"/>
          <w:szCs w:val="22"/>
          <w:lang w:val="es-MX"/>
        </w:rPr>
        <w:t xml:space="preserve">(GINA) prohíbe a los empleadores y otras entidades cubiertas por el Título II de GINA, de pedir o requerir la información genética de una persona o los miembros de familia de esa persona, excepto cuando es específicamente permitido por esta ley. Para cumplir con esta ley, estamos pidiendo que usted </w:t>
      </w:r>
      <w:r w:rsidRPr="0060765A">
        <w:rPr>
          <w:rFonts w:eastAsiaTheme="minorHAnsi"/>
          <w:color w:val="000000"/>
          <w:spacing w:val="4"/>
          <w:szCs w:val="22"/>
          <w:u w:val="single"/>
          <w:lang w:val="es-MX"/>
        </w:rPr>
        <w:t>no</w:t>
      </w:r>
      <w:r>
        <w:rPr>
          <w:rFonts w:eastAsiaTheme="minorHAnsi"/>
          <w:color w:val="000000"/>
          <w:spacing w:val="4"/>
          <w:szCs w:val="22"/>
          <w:lang w:val="es-MX"/>
        </w:rPr>
        <w:t xml:space="preserve"> produzca ninguna información genética cuando este respondiendo a cualquier pedido de información médica, si es aplicable. ‘Información Genética” como es definido por GINA, incluye la historia médica de la familia de una persona, los resultados de un examen genético de una persona o de los de un miembro de la familia, el hecho de que una persona o un miembro de la familia de la persona haiga pedido o a recibido servicios genéticos, o la información genética de un feto de una persona o de un miembro de famil</w:t>
      </w:r>
      <w:r>
        <w:rPr>
          <w:rFonts w:eastAsiaTheme="minorHAnsi"/>
          <w:color w:val="000000"/>
          <w:spacing w:val="4"/>
          <w:szCs w:val="22"/>
          <w:lang w:val="es-MX"/>
        </w:rPr>
        <w:t>ia o un embrión legalmente retenido por una persona o un miembro de familia que recibe los servicios de asistencia reproductiva</w:t>
      </w:r>
    </w:p>
    <w:p w14:paraId="0E148A24" w14:textId="77777777" w:rsidR="00042B42" w:rsidRDefault="00042B42" w:rsidP="00AC6DD0">
      <w:pPr>
        <w:rPr>
          <w:rFonts w:eastAsiaTheme="minorHAnsi"/>
          <w:b/>
          <w:color w:val="000000"/>
          <w:spacing w:val="4"/>
          <w:szCs w:val="22"/>
          <w:lang w:val="es-MX"/>
        </w:rPr>
      </w:pPr>
    </w:p>
    <w:p w14:paraId="450447F7" w14:textId="77777777" w:rsidR="00042B42" w:rsidRPr="00AC6DD0" w:rsidRDefault="00042B42" w:rsidP="00AC6DD0">
      <w:pPr>
        <w:rPr>
          <w:rFonts w:eastAsiaTheme="minorHAnsi"/>
          <w:b/>
          <w:color w:val="000000"/>
          <w:spacing w:val="4"/>
          <w:szCs w:val="22"/>
          <w:lang w:val="es-MX"/>
        </w:rPr>
      </w:pPr>
      <w:r w:rsidRPr="00AC6DD0">
        <w:rPr>
          <w:rFonts w:eastAsiaTheme="minorHAnsi"/>
          <w:b/>
          <w:color w:val="000000"/>
          <w:spacing w:val="4"/>
          <w:szCs w:val="22"/>
          <w:lang w:val="es-MX"/>
        </w:rPr>
        <w:t>Ley de Michelle</w:t>
      </w:r>
    </w:p>
    <w:p w14:paraId="5049B41C" w14:textId="77777777" w:rsidR="00042B42" w:rsidRPr="00AC6DD0" w:rsidRDefault="00042B42" w:rsidP="00AC6DD0">
      <w:pPr>
        <w:rPr>
          <w:rFonts w:eastAsiaTheme="minorHAnsi"/>
          <w:color w:val="000000"/>
          <w:spacing w:val="4"/>
          <w:szCs w:val="22"/>
          <w:lang w:val="es-MX"/>
        </w:rPr>
      </w:pPr>
      <w:r w:rsidRPr="00AC6DD0">
        <w:rPr>
          <w:rFonts w:eastAsiaTheme="minorHAnsi"/>
          <w:color w:val="000000"/>
          <w:spacing w:val="4"/>
          <w:szCs w:val="22"/>
          <w:lang w:val="es-MX"/>
        </w:rPr>
        <w:t xml:space="preserve">La Ley de Michelle es una ley federal que requiere que ciertos Planes de salud de grupo continúen la elegibilidad para los hijos adultos dependientes que son estudiantes que atienden a una escuela de estudios superiores, en donde los hijos de otra manera dejarían de ser considerados como estudiantes elegibles debido por una ausencia medicamente necesaria de la escuela. En tal caso, el Plan debe de continuar de tratar a los hijos como elegibles hasta que cualquiera de los siguientes suceda primero: </w:t>
      </w:r>
    </w:p>
    <w:p w14:paraId="368F66CC" w14:textId="77777777" w:rsidR="00042B42" w:rsidRPr="00AC6DD0" w:rsidRDefault="00042B42" w:rsidP="00AC6DD0">
      <w:pPr>
        <w:rPr>
          <w:rFonts w:eastAsiaTheme="minorHAnsi"/>
          <w:color w:val="000000"/>
          <w:spacing w:val="4"/>
          <w:szCs w:val="22"/>
          <w:lang w:val="es-MX"/>
        </w:rPr>
      </w:pPr>
    </w:p>
    <w:p w14:paraId="366764AB" w14:textId="77777777" w:rsidR="00042B42" w:rsidRPr="00AC6DD0" w:rsidRDefault="00042B42" w:rsidP="00AC6DD0">
      <w:pPr>
        <w:numPr>
          <w:ilvl w:val="0"/>
          <w:numId w:val="12"/>
        </w:numPr>
        <w:rPr>
          <w:rFonts w:eastAsiaTheme="minorHAnsi"/>
          <w:color w:val="000000"/>
          <w:spacing w:val="4"/>
          <w:szCs w:val="22"/>
          <w:lang w:val="es-MX"/>
        </w:rPr>
      </w:pPr>
      <w:r w:rsidRPr="00AC6DD0">
        <w:rPr>
          <w:rFonts w:eastAsiaTheme="minorHAnsi"/>
          <w:color w:val="000000"/>
          <w:spacing w:val="4"/>
          <w:szCs w:val="22"/>
          <w:lang w:val="es-MX"/>
        </w:rPr>
        <w:t>La fecha que es un año después de la fecha en que comenzó la ausencia médica necesaria; o la fecha en cual de otra forma la cobertura bajo el Plan terminaría.</w:t>
      </w:r>
    </w:p>
    <w:p w14:paraId="378DD5AE" w14:textId="77777777" w:rsidR="00042B42" w:rsidRPr="00AC6DD0" w:rsidRDefault="00042B42" w:rsidP="00AC6DD0">
      <w:pPr>
        <w:rPr>
          <w:rFonts w:eastAsiaTheme="minorHAnsi"/>
          <w:color w:val="000000"/>
          <w:spacing w:val="4"/>
          <w:szCs w:val="22"/>
          <w:lang w:val="es-MX"/>
        </w:rPr>
      </w:pPr>
    </w:p>
    <w:p w14:paraId="574B3AB8" w14:textId="77777777" w:rsidR="00042B42" w:rsidRPr="00AC6DD0" w:rsidRDefault="00042B42" w:rsidP="00AC6DD0">
      <w:pPr>
        <w:rPr>
          <w:rFonts w:eastAsiaTheme="minorHAnsi"/>
          <w:color w:val="000000"/>
          <w:spacing w:val="4"/>
          <w:szCs w:val="22"/>
          <w:lang w:val="es-MX"/>
        </w:rPr>
      </w:pPr>
      <w:r w:rsidRPr="00AC6DD0">
        <w:rPr>
          <w:rFonts w:eastAsiaTheme="minorHAnsi"/>
          <w:color w:val="000000"/>
          <w:spacing w:val="4"/>
          <w:szCs w:val="22"/>
          <w:lang w:val="es-MX"/>
        </w:rPr>
        <w:t xml:space="preserve">Para que las protecciones de la Ley de Michelle apliquen, los hijos tendrán que: </w:t>
      </w:r>
    </w:p>
    <w:p w14:paraId="7C187BC2" w14:textId="77777777" w:rsidR="00042B42" w:rsidRPr="00AC6DD0" w:rsidRDefault="00042B42" w:rsidP="00AC6DD0">
      <w:pPr>
        <w:rPr>
          <w:rFonts w:eastAsiaTheme="minorHAnsi"/>
          <w:color w:val="000000"/>
          <w:spacing w:val="4"/>
          <w:szCs w:val="22"/>
          <w:lang w:val="es-MX"/>
        </w:rPr>
      </w:pPr>
    </w:p>
    <w:p w14:paraId="5250B64A" w14:textId="77777777" w:rsidR="00042B42" w:rsidRPr="00AC6DD0" w:rsidRDefault="00042B42" w:rsidP="00AC6DD0">
      <w:pPr>
        <w:numPr>
          <w:ilvl w:val="0"/>
          <w:numId w:val="12"/>
        </w:numPr>
        <w:rPr>
          <w:rFonts w:eastAsiaTheme="minorHAnsi"/>
          <w:color w:val="000000"/>
          <w:spacing w:val="4"/>
          <w:szCs w:val="22"/>
          <w:lang w:val="es-MX"/>
        </w:rPr>
      </w:pPr>
      <w:r w:rsidRPr="00AC6DD0">
        <w:rPr>
          <w:rFonts w:eastAsiaTheme="minorHAnsi"/>
          <w:color w:val="000000"/>
          <w:spacing w:val="4"/>
          <w:szCs w:val="22"/>
          <w:lang w:val="es-MX"/>
        </w:rPr>
        <w:t>Bajo los términos del Plan, ser un hijo dependiente de un Participante o beneficiario del Plan; y</w:t>
      </w:r>
    </w:p>
    <w:p w14:paraId="7D6E159D" w14:textId="77777777" w:rsidR="00042B42" w:rsidRPr="00AC6DD0" w:rsidRDefault="00042B42" w:rsidP="00AC6DD0">
      <w:pPr>
        <w:numPr>
          <w:ilvl w:val="0"/>
          <w:numId w:val="12"/>
        </w:numPr>
        <w:rPr>
          <w:rFonts w:eastAsiaTheme="minorHAnsi"/>
          <w:color w:val="000000"/>
          <w:spacing w:val="4"/>
          <w:szCs w:val="22"/>
          <w:lang w:val="es-MX"/>
        </w:rPr>
      </w:pPr>
      <w:r w:rsidRPr="00AC6DD0">
        <w:rPr>
          <w:rFonts w:eastAsiaTheme="minorHAnsi"/>
          <w:color w:val="000000"/>
          <w:spacing w:val="4"/>
          <w:szCs w:val="22"/>
          <w:lang w:val="es-MX"/>
        </w:rPr>
        <w:t xml:space="preserve">Ha sido inscrito en el Plan y como un estudiante en una institución educativa de estudios superiores, inmediatamente antes del primer día de la ausencia medicamente necesaria. </w:t>
      </w:r>
    </w:p>
    <w:p w14:paraId="034014FC" w14:textId="77777777" w:rsidR="00042B42" w:rsidRPr="00AC6DD0" w:rsidRDefault="00042B42" w:rsidP="00AC6DD0">
      <w:pPr>
        <w:rPr>
          <w:rFonts w:eastAsiaTheme="minorHAnsi"/>
          <w:color w:val="000000"/>
          <w:spacing w:val="4"/>
          <w:szCs w:val="22"/>
          <w:lang w:val="es-MX"/>
        </w:rPr>
      </w:pPr>
    </w:p>
    <w:p w14:paraId="4C71BF38" w14:textId="77777777" w:rsidR="00042B42" w:rsidRPr="00AC6DD0" w:rsidRDefault="00042B42" w:rsidP="00AC6DD0">
      <w:pPr>
        <w:rPr>
          <w:rFonts w:eastAsiaTheme="minorHAnsi"/>
          <w:color w:val="000000"/>
          <w:spacing w:val="4"/>
          <w:szCs w:val="22"/>
          <w:lang w:val="es-MX"/>
        </w:rPr>
      </w:pPr>
      <w:r w:rsidRPr="00AC6DD0">
        <w:rPr>
          <w:rFonts w:eastAsiaTheme="minorHAnsi"/>
          <w:color w:val="000000"/>
          <w:spacing w:val="4"/>
          <w:szCs w:val="22"/>
          <w:lang w:val="es-MX"/>
        </w:rPr>
        <w:t xml:space="preserve">“Ausencia medicamente necesaria” significa cualquier cambio en la inscripción en la escuela de estudios superiores que comienza mientras que el hijo sufre de una enfermedad o lesión grave, es medicamente necesario, y hace que el hijo pierda la categoría de estudiante por los propósitos de cobertura bajo el Plan. </w:t>
      </w:r>
    </w:p>
    <w:p w14:paraId="42C19F9D" w14:textId="77777777" w:rsidR="00042B42" w:rsidRPr="00AC6DD0" w:rsidRDefault="00042B42" w:rsidP="00AC6DD0">
      <w:pPr>
        <w:rPr>
          <w:rFonts w:eastAsiaTheme="minorHAnsi"/>
          <w:color w:val="000000"/>
          <w:spacing w:val="4"/>
          <w:szCs w:val="22"/>
          <w:lang w:val="es-MX"/>
        </w:rPr>
      </w:pPr>
    </w:p>
    <w:p w14:paraId="19151378" w14:textId="77777777" w:rsidR="00042B42" w:rsidRPr="00AC6DD0" w:rsidRDefault="00042B42" w:rsidP="00AC6DD0">
      <w:pPr>
        <w:rPr>
          <w:rFonts w:eastAsiaTheme="minorHAnsi"/>
          <w:color w:val="000000"/>
          <w:spacing w:val="4"/>
          <w:szCs w:val="22"/>
          <w:lang w:val="es-MX"/>
        </w:rPr>
      </w:pPr>
      <w:r w:rsidRPr="00AC6DD0">
        <w:rPr>
          <w:rFonts w:eastAsiaTheme="minorHAnsi"/>
          <w:color w:val="000000"/>
          <w:spacing w:val="4"/>
          <w:szCs w:val="22"/>
          <w:lang w:val="es-MX"/>
        </w:rPr>
        <w:t xml:space="preserve">Si usted cree que su hijo es elegible para esta elegibilidad continua, usted tendrá que proveer al Plan con una certificación en escrito, por su médico, de que su hijo sufre de una enfermedad o lesión grave y de que la ausencia es medicamente necesaria. </w:t>
      </w:r>
    </w:p>
    <w:p w14:paraId="5898965E" w14:textId="77777777" w:rsidR="00042B42" w:rsidRPr="00AC6DD0" w:rsidRDefault="00042B42" w:rsidP="00AC6DD0">
      <w:pPr>
        <w:rPr>
          <w:rFonts w:eastAsiaTheme="minorHAnsi"/>
          <w:color w:val="000000"/>
          <w:spacing w:val="4"/>
          <w:szCs w:val="22"/>
          <w:lang w:val="es-MX"/>
        </w:rPr>
      </w:pPr>
    </w:p>
    <w:p w14:paraId="70CD81B1" w14:textId="77777777" w:rsidR="00042B42" w:rsidRPr="00AC6DD0" w:rsidRDefault="00042B42" w:rsidP="00AC6DD0">
      <w:pPr>
        <w:rPr>
          <w:rFonts w:eastAsiaTheme="minorHAnsi"/>
          <w:color w:val="000000"/>
          <w:spacing w:val="4"/>
          <w:szCs w:val="22"/>
          <w:lang w:val="es-MX"/>
        </w:rPr>
      </w:pPr>
      <w:r w:rsidRPr="00AC6DD0">
        <w:rPr>
          <w:rFonts w:eastAsiaTheme="minorHAnsi"/>
          <w:color w:val="000000"/>
          <w:spacing w:val="4"/>
          <w:szCs w:val="22"/>
          <w:lang w:val="es-MX"/>
        </w:rPr>
        <w:t>Si tiene alguna pregunta sobre la información contenida en esta notificación o el derecho de su hijo a la continuación de la cobertura de la Ley de Michelle, debe de contactar al Administrador del Plan.</w:t>
      </w:r>
    </w:p>
    <w:p w14:paraId="16F55292" w14:textId="77777777" w:rsidR="00042B42" w:rsidRDefault="00042B42" w:rsidP="0024236F">
      <w:pPr>
        <w:rPr>
          <w:rFonts w:eastAsiaTheme="minorHAnsi"/>
          <w:color w:val="000000"/>
          <w:spacing w:val="4"/>
          <w:szCs w:val="22"/>
          <w:lang w:val="es-MX"/>
        </w:rPr>
      </w:pPr>
    </w:p>
    <w:p w14:paraId="5C6D7AD6" w14:textId="77777777" w:rsidR="00042B42" w:rsidRPr="00DA6E69" w:rsidRDefault="00042B42" w:rsidP="0024236F">
      <w:pPr>
        <w:spacing w:line="240" w:lineRule="auto"/>
        <w:rPr>
          <w:rFonts w:eastAsiaTheme="minorHAnsi"/>
          <w:b/>
          <w:lang w:val="es-MX"/>
        </w:rPr>
      </w:pPr>
      <w:r w:rsidRPr="00DA6E69">
        <w:rPr>
          <w:rFonts w:eastAsiaTheme="minorHAnsi"/>
          <w:b/>
          <w:lang w:val="es-MX"/>
        </w:rPr>
        <w:t>La Discriminación es Contra La Ley</w:t>
      </w:r>
    </w:p>
    <w:p w14:paraId="6F0E4EBD" w14:textId="77777777" w:rsidR="00042B42" w:rsidRDefault="00042B42" w:rsidP="0024236F">
      <w:pPr>
        <w:spacing w:line="240" w:lineRule="auto"/>
        <w:rPr>
          <w:rFonts w:eastAsiaTheme="minorHAnsi"/>
          <w:lang w:val="es-MX"/>
        </w:rPr>
      </w:pPr>
    </w:p>
    <w:p w14:paraId="12EF9130" w14:textId="77777777" w:rsidR="00042B42" w:rsidRDefault="00042B42" w:rsidP="0024236F">
      <w:pPr>
        <w:spacing w:line="240" w:lineRule="auto"/>
        <w:rPr>
          <w:rFonts w:eastAsiaTheme="minorHAnsi"/>
          <w:lang w:val="es-MX"/>
        </w:rPr>
      </w:pPr>
      <w:r>
        <w:rPr>
          <w:rFonts w:eastAsiaTheme="minorHAnsi"/>
          <w:lang w:val="es-MX"/>
        </w:rPr>
        <w:t>La Compañía cumple con las leyes federales aplicables de derecho civil y no discrimina en base a la raza, color, origen nacional, edad, discapacidad, o sexo. La Compañía no excluye a la gente o la trata de forma diferente debido a raza, color, origen nacional, edad, discapacidad o sexo.</w:t>
      </w:r>
    </w:p>
    <w:p w14:paraId="0BA1A0E7" w14:textId="77777777" w:rsidR="00042B42" w:rsidRDefault="00042B42" w:rsidP="0024236F">
      <w:pPr>
        <w:spacing w:line="240" w:lineRule="auto"/>
        <w:rPr>
          <w:rFonts w:eastAsiaTheme="minorHAnsi"/>
          <w:lang w:val="es-MX"/>
        </w:rPr>
      </w:pPr>
    </w:p>
    <w:p w14:paraId="52A675D0" w14:textId="77777777" w:rsidR="00042B42" w:rsidRDefault="00042B42" w:rsidP="0024236F">
      <w:pPr>
        <w:spacing w:line="240" w:lineRule="auto"/>
        <w:rPr>
          <w:rFonts w:eastAsiaTheme="minorHAnsi"/>
          <w:lang w:val="es-MX"/>
        </w:rPr>
      </w:pPr>
      <w:r>
        <w:rPr>
          <w:rFonts w:eastAsiaTheme="minorHAnsi"/>
          <w:lang w:val="es-MX"/>
        </w:rPr>
        <w:t xml:space="preserve">La Compañía: </w:t>
      </w:r>
    </w:p>
    <w:p w14:paraId="570299BB" w14:textId="77777777" w:rsidR="00042B42" w:rsidRDefault="00042B42" w:rsidP="0024236F">
      <w:pPr>
        <w:spacing w:line="240" w:lineRule="auto"/>
        <w:rPr>
          <w:rFonts w:eastAsiaTheme="minorHAnsi"/>
          <w:lang w:val="es-MX"/>
        </w:rPr>
      </w:pPr>
    </w:p>
    <w:p w14:paraId="19D08DBA" w14:textId="77777777" w:rsidR="00042B42" w:rsidRDefault="00042B42" w:rsidP="0024236F">
      <w:pPr>
        <w:numPr>
          <w:ilvl w:val="0"/>
          <w:numId w:val="11"/>
        </w:numPr>
        <w:spacing w:line="240" w:lineRule="auto"/>
        <w:contextualSpacing/>
        <w:rPr>
          <w:rFonts w:eastAsiaTheme="minorHAnsi"/>
          <w:lang w:val="es-MX"/>
        </w:rPr>
      </w:pPr>
      <w:r>
        <w:rPr>
          <w:rFonts w:eastAsiaTheme="minorHAnsi"/>
          <w:lang w:val="es-MX"/>
        </w:rPr>
        <w:t>Provee asistencia y servicios gratuitos a las personas con discapacidad para comunicarse eficientemente con nosotros, tal como:</w:t>
      </w:r>
    </w:p>
    <w:p w14:paraId="70D9D689" w14:textId="77777777" w:rsidR="00042B42" w:rsidRDefault="00042B42" w:rsidP="0024236F">
      <w:pPr>
        <w:spacing w:line="240" w:lineRule="auto"/>
        <w:ind w:left="780"/>
        <w:contextualSpacing/>
        <w:rPr>
          <w:rFonts w:eastAsiaTheme="minorHAnsi"/>
          <w:lang w:val="es-MX"/>
        </w:rPr>
      </w:pPr>
    </w:p>
    <w:p w14:paraId="700827EC" w14:textId="77777777" w:rsidR="00042B42" w:rsidRDefault="00042B42" w:rsidP="0024236F">
      <w:pPr>
        <w:numPr>
          <w:ilvl w:val="1"/>
          <w:numId w:val="11"/>
        </w:numPr>
        <w:spacing w:line="240" w:lineRule="auto"/>
        <w:contextualSpacing/>
        <w:rPr>
          <w:rFonts w:eastAsiaTheme="minorHAnsi"/>
          <w:lang w:val="es-MX"/>
        </w:rPr>
      </w:pPr>
      <w:r>
        <w:rPr>
          <w:rFonts w:eastAsiaTheme="minorHAnsi"/>
          <w:lang w:val="es-MX"/>
        </w:rPr>
        <w:t xml:space="preserve">Interpretes calificados de lenguaje de señas </w:t>
      </w:r>
    </w:p>
    <w:p w14:paraId="03F08724" w14:textId="77777777" w:rsidR="00042B42" w:rsidRDefault="00042B42" w:rsidP="0024236F">
      <w:pPr>
        <w:numPr>
          <w:ilvl w:val="1"/>
          <w:numId w:val="11"/>
        </w:numPr>
        <w:spacing w:line="240" w:lineRule="auto"/>
        <w:contextualSpacing/>
        <w:rPr>
          <w:rFonts w:eastAsiaTheme="minorHAnsi"/>
          <w:lang w:val="es-MX"/>
        </w:rPr>
      </w:pPr>
      <w:r>
        <w:rPr>
          <w:rFonts w:eastAsiaTheme="minorHAnsi"/>
          <w:lang w:val="es-MX"/>
        </w:rPr>
        <w:t xml:space="preserve">Información escrita en otros formatos (letra grande, audio, formatos electrónicos accesibles, otros formatos) </w:t>
      </w:r>
    </w:p>
    <w:p w14:paraId="3D7D340A" w14:textId="77777777" w:rsidR="00042B42" w:rsidRDefault="00042B42" w:rsidP="0024236F">
      <w:pPr>
        <w:spacing w:line="240" w:lineRule="auto"/>
        <w:ind w:left="1500"/>
        <w:contextualSpacing/>
        <w:rPr>
          <w:rFonts w:eastAsiaTheme="minorHAnsi"/>
          <w:lang w:val="es-MX"/>
        </w:rPr>
      </w:pPr>
    </w:p>
    <w:p w14:paraId="074233CF" w14:textId="77777777" w:rsidR="00042B42" w:rsidRDefault="00042B42" w:rsidP="0024236F">
      <w:pPr>
        <w:numPr>
          <w:ilvl w:val="0"/>
          <w:numId w:val="11"/>
        </w:numPr>
        <w:spacing w:line="240" w:lineRule="auto"/>
        <w:contextualSpacing/>
        <w:rPr>
          <w:rFonts w:eastAsiaTheme="minorHAnsi"/>
          <w:lang w:val="es-MX"/>
        </w:rPr>
      </w:pPr>
      <w:r>
        <w:rPr>
          <w:rFonts w:eastAsiaTheme="minorHAnsi"/>
          <w:lang w:val="es-MX"/>
        </w:rPr>
        <w:t xml:space="preserve">Provee servicios gratuitos de lenguaje a la gente cuyo idioma principal no es el inglés, como: </w:t>
      </w:r>
    </w:p>
    <w:p w14:paraId="11CA4D51" w14:textId="77777777" w:rsidR="00042B42" w:rsidRDefault="00042B42" w:rsidP="0024236F">
      <w:pPr>
        <w:spacing w:line="240" w:lineRule="auto"/>
        <w:ind w:left="780"/>
        <w:contextualSpacing/>
        <w:rPr>
          <w:rFonts w:eastAsiaTheme="minorHAnsi"/>
          <w:lang w:val="es-MX"/>
        </w:rPr>
      </w:pPr>
    </w:p>
    <w:p w14:paraId="1904C9FC" w14:textId="77777777" w:rsidR="00042B42" w:rsidRDefault="00042B42" w:rsidP="0024236F">
      <w:pPr>
        <w:numPr>
          <w:ilvl w:val="1"/>
          <w:numId w:val="11"/>
        </w:numPr>
        <w:spacing w:line="240" w:lineRule="auto"/>
        <w:contextualSpacing/>
        <w:rPr>
          <w:rFonts w:eastAsiaTheme="minorHAnsi"/>
          <w:lang w:val="es-MX"/>
        </w:rPr>
      </w:pPr>
      <w:r>
        <w:rPr>
          <w:rFonts w:eastAsiaTheme="minorHAnsi"/>
          <w:lang w:val="es-MX"/>
        </w:rPr>
        <w:t>Interpretes calificados</w:t>
      </w:r>
    </w:p>
    <w:p w14:paraId="67C58CCE" w14:textId="77777777" w:rsidR="00042B42" w:rsidRDefault="00042B42" w:rsidP="0024236F">
      <w:pPr>
        <w:numPr>
          <w:ilvl w:val="1"/>
          <w:numId w:val="11"/>
        </w:numPr>
        <w:spacing w:line="240" w:lineRule="auto"/>
        <w:contextualSpacing/>
        <w:rPr>
          <w:rFonts w:eastAsiaTheme="minorHAnsi"/>
          <w:lang w:val="es-MX"/>
        </w:rPr>
      </w:pPr>
      <w:r>
        <w:rPr>
          <w:rFonts w:eastAsiaTheme="minorHAnsi"/>
          <w:lang w:val="es-MX"/>
        </w:rPr>
        <w:t>Información escrita en otros idiomas</w:t>
      </w:r>
    </w:p>
    <w:p w14:paraId="20B7A6E3" w14:textId="77777777" w:rsidR="00042B42" w:rsidRDefault="00042B42" w:rsidP="0024236F">
      <w:pPr>
        <w:spacing w:line="240" w:lineRule="auto"/>
        <w:rPr>
          <w:rFonts w:eastAsiaTheme="minorHAnsi"/>
          <w:lang w:val="es-MX"/>
        </w:rPr>
      </w:pPr>
    </w:p>
    <w:p w14:paraId="408A0318" w14:textId="77777777" w:rsidR="00042B42" w:rsidRDefault="00042B42" w:rsidP="0024236F">
      <w:pPr>
        <w:spacing w:line="240" w:lineRule="auto"/>
        <w:rPr>
          <w:rFonts w:eastAsiaTheme="minorHAnsi"/>
          <w:lang w:val="es-MX"/>
        </w:rPr>
      </w:pPr>
      <w:r>
        <w:rPr>
          <w:rFonts w:eastAsiaTheme="minorHAnsi"/>
          <w:lang w:val="es-MX"/>
        </w:rPr>
        <w:t>Si usted necesita estos servicios contacte al administrador del plan.</w:t>
      </w:r>
    </w:p>
    <w:p w14:paraId="09A58524" w14:textId="77777777" w:rsidR="00042B42" w:rsidRDefault="00042B42" w:rsidP="0024236F">
      <w:pPr>
        <w:spacing w:line="240" w:lineRule="auto"/>
        <w:rPr>
          <w:rFonts w:eastAsiaTheme="minorHAnsi"/>
          <w:lang w:val="es-MX"/>
        </w:rPr>
      </w:pPr>
    </w:p>
    <w:p w14:paraId="2DF16C41" w14:textId="77777777" w:rsidR="00042B42" w:rsidRDefault="00042B42" w:rsidP="0024236F">
      <w:pPr>
        <w:spacing w:line="240" w:lineRule="auto"/>
        <w:rPr>
          <w:rFonts w:eastAsiaTheme="minorHAnsi"/>
          <w:lang w:val="es-MX"/>
        </w:rPr>
      </w:pPr>
      <w:r>
        <w:rPr>
          <w:rFonts w:eastAsiaTheme="minorHAnsi"/>
          <w:lang w:val="es-MX"/>
        </w:rPr>
        <w:t xml:space="preserve">Si su Compañía tiene quince (15) o más empleados y usted cree que La Compañía </w:t>
      </w:r>
      <w:proofErr w:type="spellStart"/>
      <w:r>
        <w:rPr>
          <w:rFonts w:eastAsiaTheme="minorHAnsi"/>
          <w:lang w:val="es-MX"/>
        </w:rPr>
        <w:t>a</w:t>
      </w:r>
      <w:proofErr w:type="spellEnd"/>
      <w:r>
        <w:rPr>
          <w:rFonts w:eastAsiaTheme="minorHAnsi"/>
          <w:lang w:val="es-MX"/>
        </w:rPr>
        <w:t xml:space="preserve"> fallado en proveer estos servicios o a discriminado en cualquier otra manera en base a la raza, color, origen nacional, edad, discapacidad, o sexo, consulte con el Administrador del Plan para obtener los Procedimientos de Quejas o si necesita ayuda en llenar una queja, las cuales pueden ser presentadas en persona, por correo, fax, o por correo electrónico.</w:t>
      </w:r>
    </w:p>
    <w:p w14:paraId="21D2B99B" w14:textId="77777777" w:rsidR="00042B42" w:rsidRDefault="00042B42" w:rsidP="0024236F">
      <w:pPr>
        <w:spacing w:line="240" w:lineRule="auto"/>
        <w:rPr>
          <w:rFonts w:eastAsiaTheme="minorHAnsi"/>
          <w:lang w:val="es-MX"/>
        </w:rPr>
      </w:pPr>
    </w:p>
    <w:p w14:paraId="2C27276E" w14:textId="77777777" w:rsidR="00042B42" w:rsidRDefault="00042B42" w:rsidP="0024236F">
      <w:pPr>
        <w:spacing w:line="240" w:lineRule="auto"/>
        <w:rPr>
          <w:rFonts w:eastAsiaTheme="minorHAnsi"/>
          <w:lang w:val="es-MX"/>
        </w:rPr>
      </w:pPr>
      <w:r>
        <w:rPr>
          <w:rFonts w:eastAsiaTheme="minorHAnsi"/>
          <w:lang w:val="es-MX"/>
        </w:rPr>
        <w:t xml:space="preserve">Usted también puede presentar una queja de derechos civiles con el Departamento de Salud y de Servicios Humanos de los Estados Unidos, Oficina de Derechos Civiles, electrónicamente a través del Portal de Quejas de la Oficina de Derechos Civiles disponible a través de </w:t>
      </w:r>
      <w:hyperlink r:id="rId10" w:history="1">
        <w:r w:rsidRPr="009C4CF7">
          <w:rPr>
            <w:rFonts w:eastAsiaTheme="minorHAnsi"/>
            <w:color w:val="0563C1" w:themeColor="hyperlink"/>
            <w:u w:val="single"/>
            <w:lang w:val="es-MX"/>
          </w:rPr>
          <w:t>https://ocrportal.hhs.gov/ocr/portal/lobby.jsf</w:t>
        </w:r>
      </w:hyperlink>
      <w:r>
        <w:rPr>
          <w:rFonts w:eastAsiaTheme="minorHAnsi"/>
          <w:lang w:val="es-MX"/>
        </w:rPr>
        <w:t xml:space="preserve"> o por correo o teléfono:</w:t>
      </w:r>
    </w:p>
    <w:p w14:paraId="752082AC" w14:textId="77777777" w:rsidR="00042B42" w:rsidRDefault="00042B42" w:rsidP="0024236F">
      <w:pPr>
        <w:spacing w:line="240" w:lineRule="auto"/>
        <w:rPr>
          <w:rFonts w:eastAsiaTheme="minorHAnsi"/>
          <w:lang w:val="es-MX"/>
        </w:rPr>
      </w:pPr>
    </w:p>
    <w:p w14:paraId="7B41E6E8" w14:textId="77777777" w:rsidR="00042B42" w:rsidRDefault="00042B42" w:rsidP="0024236F">
      <w:pPr>
        <w:spacing w:line="240" w:lineRule="auto"/>
        <w:rPr>
          <w:rFonts w:eastAsiaTheme="minorHAnsi"/>
        </w:rPr>
      </w:pPr>
      <w:r w:rsidRPr="00B425EC">
        <w:rPr>
          <w:rFonts w:eastAsiaTheme="minorHAnsi"/>
        </w:rPr>
        <w:t xml:space="preserve">U.S. Department of Health and Human Services 200 </w:t>
      </w:r>
    </w:p>
    <w:p w14:paraId="2A445E2D" w14:textId="77777777" w:rsidR="00042B42" w:rsidRDefault="00042B42" w:rsidP="0024236F">
      <w:pPr>
        <w:spacing w:line="240" w:lineRule="auto"/>
        <w:rPr>
          <w:rFonts w:eastAsiaTheme="minorHAnsi"/>
        </w:rPr>
      </w:pPr>
      <w:r w:rsidRPr="00B425EC">
        <w:rPr>
          <w:rFonts w:eastAsiaTheme="minorHAnsi"/>
        </w:rPr>
        <w:t>Independence Avenue, SW</w:t>
      </w:r>
    </w:p>
    <w:p w14:paraId="1BDD9C9F" w14:textId="77777777" w:rsidR="00042B42" w:rsidRDefault="00042B42" w:rsidP="0024236F">
      <w:pPr>
        <w:spacing w:line="240" w:lineRule="auto"/>
        <w:rPr>
          <w:rFonts w:eastAsiaTheme="minorHAnsi"/>
        </w:rPr>
      </w:pPr>
      <w:r w:rsidRPr="00B425EC">
        <w:rPr>
          <w:rFonts w:eastAsiaTheme="minorHAnsi"/>
        </w:rPr>
        <w:t xml:space="preserve">Room 509F, HHH Building </w:t>
      </w:r>
    </w:p>
    <w:p w14:paraId="1FCE430D" w14:textId="77777777" w:rsidR="00042B42" w:rsidRPr="00086E5F" w:rsidRDefault="00042B42" w:rsidP="0024236F">
      <w:pPr>
        <w:spacing w:line="240" w:lineRule="auto"/>
        <w:rPr>
          <w:rFonts w:eastAsiaTheme="minorHAnsi"/>
          <w:lang w:val="es-MX"/>
        </w:rPr>
      </w:pPr>
      <w:r w:rsidRPr="00086E5F">
        <w:rPr>
          <w:rFonts w:eastAsiaTheme="minorHAnsi"/>
          <w:lang w:val="es-MX"/>
        </w:rPr>
        <w:t>Washington, D.C. 20201</w:t>
      </w:r>
    </w:p>
    <w:p w14:paraId="46EF018B" w14:textId="77777777" w:rsidR="00042B42" w:rsidRDefault="00042B42" w:rsidP="0024236F">
      <w:pPr>
        <w:spacing w:line="240" w:lineRule="auto"/>
        <w:rPr>
          <w:rFonts w:eastAsiaTheme="minorHAnsi"/>
          <w:lang w:val="es-MX"/>
        </w:rPr>
      </w:pPr>
      <w:r w:rsidRPr="00B425EC">
        <w:rPr>
          <w:rFonts w:eastAsiaTheme="minorHAnsi"/>
          <w:lang w:val="es-MX"/>
        </w:rPr>
        <w:t>1-800-368-1019, 800-537-7697 (TDD)</w:t>
      </w:r>
    </w:p>
    <w:p w14:paraId="5A1B17B2" w14:textId="77777777" w:rsidR="00042B42" w:rsidRDefault="00042B42" w:rsidP="0024236F">
      <w:pPr>
        <w:spacing w:line="240" w:lineRule="auto"/>
        <w:rPr>
          <w:rFonts w:eastAsiaTheme="minorHAnsi"/>
          <w:lang w:val="es-MX"/>
        </w:rPr>
      </w:pPr>
    </w:p>
    <w:p w14:paraId="5C68FE93" w14:textId="77777777" w:rsidR="00042B42" w:rsidRDefault="00042B42" w:rsidP="0024236F">
      <w:pPr>
        <w:spacing w:line="240" w:lineRule="auto"/>
        <w:rPr>
          <w:rFonts w:eastAsiaTheme="minorHAnsi"/>
          <w:lang w:val="es-MX"/>
        </w:rPr>
      </w:pPr>
      <w:r w:rsidRPr="00B425EC">
        <w:rPr>
          <w:rFonts w:eastAsiaTheme="minorHAnsi"/>
          <w:lang w:val="es-MX"/>
        </w:rPr>
        <w:t>Formularios de quejas están disponibles a través de</w:t>
      </w:r>
      <w:r>
        <w:rPr>
          <w:rFonts w:eastAsiaTheme="minorHAnsi"/>
          <w:lang w:val="es-MX"/>
        </w:rPr>
        <w:t xml:space="preserve"> </w:t>
      </w:r>
      <w:hyperlink r:id="rId11" w:history="1">
        <w:r w:rsidRPr="009C4CF7">
          <w:rPr>
            <w:rFonts w:eastAsiaTheme="minorHAnsi"/>
            <w:color w:val="0563C1" w:themeColor="hyperlink"/>
            <w:u w:val="single"/>
            <w:lang w:val="es-MX"/>
          </w:rPr>
          <w:t>http://www.hhs.gov/ocr/office/file/index.html</w:t>
        </w:r>
      </w:hyperlink>
    </w:p>
    <w:p w14:paraId="42FB315B" w14:textId="77777777" w:rsidR="00042B42" w:rsidRDefault="00042B42" w:rsidP="0024236F">
      <w:pPr>
        <w:rPr>
          <w:rFonts w:eastAsiaTheme="minorHAnsi"/>
          <w:color w:val="000000"/>
          <w:spacing w:val="4"/>
          <w:szCs w:val="22"/>
          <w:lang w:val="es-MX"/>
        </w:rPr>
      </w:pPr>
    </w:p>
    <w:p w14:paraId="39A155BD" w14:textId="77777777" w:rsidR="00042B42" w:rsidRDefault="00042B42" w:rsidP="0024236F">
      <w:pPr>
        <w:rPr>
          <w:rFonts w:eastAsiaTheme="minorHAnsi"/>
          <w:b/>
          <w:color w:val="000000"/>
          <w:spacing w:val="4"/>
          <w:szCs w:val="22"/>
          <w:lang w:val="es-MX"/>
        </w:rPr>
      </w:pPr>
      <w:r>
        <w:rPr>
          <w:rFonts w:eastAsiaTheme="minorHAnsi"/>
          <w:b/>
          <w:color w:val="000000"/>
          <w:spacing w:val="4"/>
          <w:szCs w:val="22"/>
          <w:lang w:val="es-MX"/>
        </w:rPr>
        <w:t xml:space="preserve">QMCSO (Orden Calificada de Manutención Infantil Médica) </w:t>
      </w:r>
    </w:p>
    <w:p w14:paraId="7D62F9CA" w14:textId="77777777" w:rsidR="00042B42" w:rsidRDefault="00042B42" w:rsidP="0024236F">
      <w:pPr>
        <w:rPr>
          <w:rFonts w:eastAsiaTheme="minorHAnsi"/>
          <w:color w:val="000000"/>
          <w:spacing w:val="4"/>
          <w:szCs w:val="22"/>
          <w:lang w:val="es-MX"/>
        </w:rPr>
      </w:pPr>
      <w:r>
        <w:rPr>
          <w:rFonts w:eastAsiaTheme="minorHAnsi"/>
          <w:color w:val="000000"/>
          <w:spacing w:val="4"/>
          <w:szCs w:val="22"/>
          <w:lang w:val="es-MX"/>
        </w:rPr>
        <w:t xml:space="preserve">QMCSO es un orden de manutención infantil médica emitida bajo la ley estatal que crea o reconoce la existencia de los derechos de un “recipiente alternativo” para recibir beneficios por los cuales un participante o beneficiario son elegibles de recibir bajo un plan de salud de grupo. </w:t>
      </w:r>
      <w:r>
        <w:rPr>
          <w:rFonts w:eastAsiaTheme="minorHAnsi"/>
          <w:color w:val="000000"/>
          <w:spacing w:val="4"/>
          <w:szCs w:val="22"/>
          <w:lang w:val="es-MX"/>
        </w:rPr>
        <w:tab/>
      </w:r>
      <w:r>
        <w:rPr>
          <w:rFonts w:eastAsiaTheme="minorHAnsi"/>
          <w:color w:val="000000"/>
          <w:spacing w:val="4"/>
          <w:szCs w:val="22"/>
          <w:lang w:val="es-MX"/>
        </w:rPr>
        <w:t xml:space="preserve">Un “recipiente alternativo” es cualquier hijo/a de un participante (incluyendo un hijo/a adoptado por o colocado en adopción con un participante que está en un plan de salud de grupo) que es reconocido bajo una orden de manutención infantil medica que tiene un derecho a la inscripción bajo un plan de salud de grupo en respecto a dicho participante es un recipiente alternativo. Al recibir una orden de manutención infantil médica, el administrador de un plan de salud de grupo tendrá que determinar, dentro de </w:t>
      </w:r>
      <w:r>
        <w:rPr>
          <w:rFonts w:eastAsiaTheme="minorHAnsi"/>
          <w:color w:val="000000"/>
          <w:spacing w:val="4"/>
          <w:szCs w:val="22"/>
          <w:lang w:val="es-MX"/>
        </w:rPr>
        <w:t>un periodo de tiempo razonable, si es que la orden de manutención infantil médica es calificada, y tendrá que administrar beneficios de acuerdo con los términos aplicables de cada orden calificada. En el caso que usted sea traslado con un aviso de proveer cobertura médica para un niño dependiente, que fue la resulta de una determinación legal, usted podrá adquirir información de su empleador</w:t>
      </w:r>
      <w:r>
        <w:rPr>
          <w:rFonts w:eastAsiaTheme="minorHAnsi"/>
          <w:color w:val="000000"/>
          <w:spacing w:val="4"/>
          <w:szCs w:val="22"/>
          <w:lang w:val="es-MX"/>
        </w:rPr>
        <w:t xml:space="preserve"> sobre</w:t>
      </w:r>
      <w:r>
        <w:rPr>
          <w:rFonts w:eastAsiaTheme="minorHAnsi"/>
          <w:color w:val="000000"/>
          <w:spacing w:val="4"/>
          <w:szCs w:val="22"/>
          <w:lang w:val="es-MX"/>
        </w:rPr>
        <w:t xml:space="preserve"> las reglas atadas con la búsqueda de llevar a cabo dicha cobertura. Estas reglas pueden ser adquiridas sin costo a usted a través de su empleador. </w:t>
      </w:r>
    </w:p>
    <w:p w14:paraId="68C4F9A4" w14:textId="77777777" w:rsidR="00E60B0B" w:rsidRPr="0026246D" w:rsidRDefault="00E60B0B">
      <w:pPr>
        <w:rPr>
          <w:lang w:val="es-ES"/>
        </w:rPr>
      </w:pPr>
    </w:p>
    <w:p w14:paraId="67A9FC0A" w14:textId="77777777" w:rsidR="00042B42" w:rsidRPr="007800AF" w:rsidRDefault="00042B42" w:rsidP="00F274D0">
      <w:pPr>
        <w:rPr>
          <w:rFonts w:eastAsiaTheme="minorHAnsi"/>
          <w:b/>
          <w:lang w:val="es-ES"/>
        </w:rPr>
      </w:pPr>
      <w:r w:rsidRPr="007800AF">
        <w:rPr>
          <w:rFonts w:eastAsiaTheme="minorHAnsi"/>
          <w:b/>
          <w:lang w:val="es-ES"/>
        </w:rPr>
        <w:t>FMLA</w:t>
      </w:r>
    </w:p>
    <w:p w14:paraId="7F37084F" w14:textId="77777777" w:rsidR="00042B42" w:rsidRDefault="00042B42" w:rsidP="00F274D0">
      <w:pPr>
        <w:rPr>
          <w:rFonts w:eastAsiaTheme="minorHAnsi"/>
          <w:lang w:val="es-ES"/>
        </w:rPr>
      </w:pPr>
      <w:r>
        <w:rPr>
          <w:rFonts w:eastAsiaTheme="minorHAnsi"/>
          <w:lang w:val="es-ES"/>
        </w:rPr>
        <w:t>Ley de Ausencia Familiar y Médica (FMLA) autoriza a que los empleados elegibles de empleadores cubiertos, tomen sin pago, y con el trabajo protegido, una ausencia específicamente por razones médicas y familiares, si es que el empleado a estado con la compañía por un año, ha trabajado por lo menos 1,250 horas durante los últimos 12 meses y trabaja en una área en donde hay por lo menos 50 empleados adentro de una zona de 75 millas. Agencias públicas y escuelas públicas o privadas de secundaria son empleadores</w:t>
      </w:r>
      <w:r>
        <w:rPr>
          <w:rFonts w:eastAsiaTheme="minorHAnsi"/>
          <w:lang w:val="es-ES"/>
        </w:rPr>
        <w:t xml:space="preserve"> cubiertos sin considerar la cantidad de empleados que están empleados. Para conseguir más detalles, visite la página de FMLA del Departamento de Trabajo </w:t>
      </w:r>
      <w:r w:rsidRPr="0011073B">
        <w:rPr>
          <w:rFonts w:asciiTheme="minorHAnsi" w:eastAsiaTheme="minorHAnsi" w:hAnsiTheme="minorHAnsi" w:cstheme="minorBidi"/>
          <w:sz w:val="22"/>
          <w:szCs w:val="22"/>
          <w:lang w:val="es-MX"/>
        </w:rPr>
        <w:t>https://www.dol.gov/agencies/whd/fmla</w:t>
      </w:r>
      <w:r>
        <w:rPr>
          <w:rFonts w:eastAsiaTheme="minorHAnsi"/>
          <w:lang w:val="es-ES"/>
        </w:rPr>
        <w:t xml:space="preserve">. </w:t>
      </w:r>
    </w:p>
    <w:p w14:paraId="7D46C87D" w14:textId="77777777" w:rsidR="00042B42" w:rsidRDefault="00042B42" w:rsidP="00F274D0">
      <w:pPr>
        <w:rPr>
          <w:rFonts w:eastAsiaTheme="minorHAnsi"/>
          <w:lang w:val="es-ES"/>
        </w:rPr>
      </w:pPr>
    </w:p>
    <w:p w14:paraId="1F86651D" w14:textId="77777777" w:rsidR="00042B42" w:rsidRDefault="00042B42" w:rsidP="00F274D0">
      <w:pPr>
        <w:rPr>
          <w:rFonts w:eastAsiaTheme="minorHAnsi"/>
          <w:lang w:val="es-ES"/>
        </w:rPr>
      </w:pPr>
      <w:r>
        <w:rPr>
          <w:rFonts w:eastAsiaTheme="minorHAnsi"/>
          <w:lang w:val="es-ES"/>
        </w:rPr>
        <w:t>Notifique a la Compañía cuando usted tiene una ausencia calificada como el nacimiento o la adopción de un niño, una condición de salud seria, para cuidar al esposo/a, hijo o padre con una condición de salud seria, o para reservistas o provisiones de la Guardia Nacional relacionadas con usted, o un miembro de familia inmediato que se esté yendo a cumplir con su deber militar o que se haiga herido durante el servicio activo.</w:t>
      </w:r>
    </w:p>
    <w:p w14:paraId="01E1CD33" w14:textId="77777777" w:rsidR="00042B42" w:rsidRDefault="00042B42" w:rsidP="00F274D0">
      <w:pPr>
        <w:rPr>
          <w:rFonts w:eastAsiaTheme="minorHAnsi"/>
          <w:lang w:val="es-ES"/>
        </w:rPr>
      </w:pPr>
    </w:p>
    <w:p w14:paraId="4E89D1D4" w14:textId="77777777" w:rsidR="00042B42" w:rsidRPr="00BF3658" w:rsidRDefault="00042B42" w:rsidP="00F274D0">
      <w:pPr>
        <w:rPr>
          <w:rFonts w:eastAsiaTheme="minorHAnsi"/>
          <w:lang w:val="es-ES"/>
        </w:rPr>
      </w:pPr>
      <w:r>
        <w:rPr>
          <w:rFonts w:eastAsiaTheme="minorHAnsi"/>
          <w:lang w:val="es-ES"/>
        </w:rPr>
        <w:t xml:space="preserve">Si usted </w:t>
      </w:r>
      <w:proofErr w:type="spellStart"/>
      <w:r>
        <w:rPr>
          <w:rFonts w:eastAsiaTheme="minorHAnsi"/>
          <w:lang w:val="es-ES"/>
        </w:rPr>
        <w:t>esta</w:t>
      </w:r>
      <w:proofErr w:type="spellEnd"/>
      <w:r>
        <w:rPr>
          <w:rFonts w:eastAsiaTheme="minorHAnsi"/>
          <w:lang w:val="es-ES"/>
        </w:rPr>
        <w:t xml:space="preserve"> en una ausencia calificada y si es que cualquiera de las circunstancias de su ausencia cambian, usted tendrá que avisarle a la compañía sobre el cambio. </w:t>
      </w:r>
    </w:p>
    <w:p w14:paraId="1843839E" w14:textId="77777777" w:rsidR="00042B42" w:rsidRPr="00F274D0" w:rsidRDefault="00042B42">
      <w:pPr>
        <w:rPr>
          <w:lang w:val="es-ES"/>
        </w:rPr>
      </w:pPr>
    </w:p>
    <w:p w14:paraId="711D0775" w14:textId="77777777" w:rsidR="00E60B0B" w:rsidRPr="0026246D" w:rsidRDefault="00E60B0B">
      <w:pPr>
        <w:rPr>
          <w:lang w:val="es-ES"/>
        </w:rPr>
      </w:pPr>
    </w:p>
    <w:sectPr w:rsidR="00E60B0B" w:rsidRPr="0026246D">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DA8DD" w14:textId="77777777" w:rsidR="00042B42" w:rsidRDefault="00042B42" w:rsidP="006920D7">
      <w:pPr>
        <w:spacing w:line="240" w:lineRule="auto"/>
      </w:pPr>
      <w:r>
        <w:separator/>
      </w:r>
    </w:p>
  </w:endnote>
  <w:endnote w:type="continuationSeparator" w:id="0">
    <w:p w14:paraId="090619AE" w14:textId="77777777" w:rsidR="00042B42" w:rsidRDefault="00042B42" w:rsidP="006920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835531"/>
      <w:docPartObj>
        <w:docPartGallery w:val="Page Numbers (Bottom of Page)"/>
        <w:docPartUnique/>
      </w:docPartObj>
    </w:sdtPr>
    <w:sdtEndPr>
      <w:rPr>
        <w:noProof/>
      </w:rPr>
    </w:sdtEndPr>
    <w:sdtContent>
      <w:p w14:paraId="2D37E229" w14:textId="77777777" w:rsidR="006920D7" w:rsidRDefault="006920D7">
        <w:pPr>
          <w:pStyle w:val="Footer"/>
          <w:jc w:val="center"/>
        </w:pPr>
        <w:r>
          <w:fldChar w:fldCharType="begin"/>
        </w:r>
        <w:r>
          <w:instrText xml:space="preserve"> PAGE   \* MERGEFORMAT </w:instrText>
        </w:r>
        <w:r>
          <w:fldChar w:fldCharType="separate"/>
        </w:r>
        <w:r w:rsidR="005E150E">
          <w:rPr>
            <w:noProof/>
          </w:rPr>
          <w:t>1</w:t>
        </w:r>
        <w:r>
          <w:rPr>
            <w:noProof/>
          </w:rPr>
          <w:fldChar w:fldCharType="end"/>
        </w:r>
      </w:p>
    </w:sdtContent>
  </w:sdt>
  <w:p w14:paraId="53EBFDFC" w14:textId="77777777" w:rsidR="006920D7" w:rsidRDefault="00692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B6D51" w14:textId="77777777" w:rsidR="00042B42" w:rsidRDefault="00042B42" w:rsidP="006920D7">
      <w:pPr>
        <w:spacing w:line="240" w:lineRule="auto"/>
      </w:pPr>
      <w:r>
        <w:separator/>
      </w:r>
    </w:p>
  </w:footnote>
  <w:footnote w:type="continuationSeparator" w:id="0">
    <w:p w14:paraId="5207961A" w14:textId="77777777" w:rsidR="00042B42" w:rsidRDefault="00042B42" w:rsidP="006920D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220"/>
    <w:multiLevelType w:val="hybridMultilevel"/>
    <w:tmpl w:val="13BEAA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C20CE"/>
    <w:multiLevelType w:val="hybridMultilevel"/>
    <w:tmpl w:val="7E12FA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F37EB5"/>
    <w:multiLevelType w:val="hybridMultilevel"/>
    <w:tmpl w:val="45B24A84"/>
    <w:lvl w:ilvl="0" w:tplc="415608B4">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0A70AC"/>
    <w:multiLevelType w:val="hybridMultilevel"/>
    <w:tmpl w:val="78061536"/>
    <w:lvl w:ilvl="0" w:tplc="78379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32297AFB"/>
    <w:multiLevelType w:val="hybridMultilevel"/>
    <w:tmpl w:val="92626034"/>
    <w:lvl w:ilvl="0" w:tplc="97621222">
      <w:start w:val="1"/>
      <w:numFmt w:val="decimal"/>
      <w:lvlText w:val="%1."/>
      <w:lvlJc w:val="left"/>
      <w:pPr>
        <w:ind w:left="720" w:hanging="360"/>
      </w:pPr>
    </w:lvl>
    <w:lvl w:ilvl="1" w:tplc="97621222" w:tentative="1">
      <w:start w:val="1"/>
      <w:numFmt w:val="lowerLetter"/>
      <w:lvlText w:val="%2."/>
      <w:lvlJc w:val="left"/>
      <w:pPr>
        <w:ind w:left="1440" w:hanging="360"/>
      </w:pPr>
    </w:lvl>
    <w:lvl w:ilvl="2" w:tplc="97621222" w:tentative="1">
      <w:start w:val="1"/>
      <w:numFmt w:val="lowerRoman"/>
      <w:lvlText w:val="%3."/>
      <w:lvlJc w:val="right"/>
      <w:pPr>
        <w:ind w:left="2160" w:hanging="180"/>
      </w:pPr>
    </w:lvl>
    <w:lvl w:ilvl="3" w:tplc="97621222" w:tentative="1">
      <w:start w:val="1"/>
      <w:numFmt w:val="decimal"/>
      <w:lvlText w:val="%4."/>
      <w:lvlJc w:val="left"/>
      <w:pPr>
        <w:ind w:left="2880" w:hanging="360"/>
      </w:pPr>
    </w:lvl>
    <w:lvl w:ilvl="4" w:tplc="97621222" w:tentative="1">
      <w:start w:val="1"/>
      <w:numFmt w:val="lowerLetter"/>
      <w:lvlText w:val="%5."/>
      <w:lvlJc w:val="left"/>
      <w:pPr>
        <w:ind w:left="3600" w:hanging="360"/>
      </w:pPr>
    </w:lvl>
    <w:lvl w:ilvl="5" w:tplc="97621222" w:tentative="1">
      <w:start w:val="1"/>
      <w:numFmt w:val="lowerRoman"/>
      <w:lvlText w:val="%6."/>
      <w:lvlJc w:val="right"/>
      <w:pPr>
        <w:ind w:left="4320" w:hanging="180"/>
      </w:pPr>
    </w:lvl>
    <w:lvl w:ilvl="6" w:tplc="97621222" w:tentative="1">
      <w:start w:val="1"/>
      <w:numFmt w:val="decimal"/>
      <w:lvlText w:val="%7."/>
      <w:lvlJc w:val="left"/>
      <w:pPr>
        <w:ind w:left="5040" w:hanging="360"/>
      </w:pPr>
    </w:lvl>
    <w:lvl w:ilvl="7" w:tplc="97621222" w:tentative="1">
      <w:start w:val="1"/>
      <w:numFmt w:val="lowerLetter"/>
      <w:lvlText w:val="%8."/>
      <w:lvlJc w:val="left"/>
      <w:pPr>
        <w:ind w:left="5760" w:hanging="360"/>
      </w:pPr>
    </w:lvl>
    <w:lvl w:ilvl="8" w:tplc="97621222" w:tentative="1">
      <w:start w:val="1"/>
      <w:numFmt w:val="lowerRoman"/>
      <w:lvlText w:val="%9."/>
      <w:lvlJc w:val="right"/>
      <w:pPr>
        <w:ind w:left="6480" w:hanging="180"/>
      </w:pPr>
    </w:lvl>
  </w:abstractNum>
  <w:abstractNum w:abstractNumId="7" w15:restartNumberingAfterBreak="0">
    <w:nsid w:val="344F6E04"/>
    <w:multiLevelType w:val="hybridMultilevel"/>
    <w:tmpl w:val="CCEAA12C"/>
    <w:lvl w:ilvl="0" w:tplc="131204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B782E87"/>
    <w:multiLevelType w:val="hybridMultilevel"/>
    <w:tmpl w:val="345AD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324397"/>
    <w:multiLevelType w:val="hybridMultilevel"/>
    <w:tmpl w:val="675C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587982"/>
    <w:multiLevelType w:val="hybridMultilevel"/>
    <w:tmpl w:val="AA842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EFE3D14"/>
    <w:multiLevelType w:val="hybridMultilevel"/>
    <w:tmpl w:val="DDD4989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0D46355"/>
    <w:multiLevelType w:val="hybridMultilevel"/>
    <w:tmpl w:val="1D2ED0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671876"/>
    <w:multiLevelType w:val="hybridMultilevel"/>
    <w:tmpl w:val="43DA89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71676627">
    <w:abstractNumId w:val="13"/>
  </w:num>
  <w:num w:numId="2" w16cid:durableId="815611437">
    <w:abstractNumId w:val="15"/>
  </w:num>
  <w:num w:numId="3" w16cid:durableId="1651518794">
    <w:abstractNumId w:val="16"/>
  </w:num>
  <w:num w:numId="4" w16cid:durableId="1098598210">
    <w:abstractNumId w:val="14"/>
  </w:num>
  <w:num w:numId="5" w16cid:durableId="1530293062">
    <w:abstractNumId w:val="5"/>
  </w:num>
  <w:num w:numId="6" w16cid:durableId="2110006012">
    <w:abstractNumId w:val="4"/>
  </w:num>
  <w:num w:numId="7" w16cid:durableId="1581986479">
    <w:abstractNumId w:val="11"/>
  </w:num>
  <w:num w:numId="8" w16cid:durableId="229385273">
    <w:abstractNumId w:val="3"/>
  </w:num>
  <w:num w:numId="9" w16cid:durableId="1223640556">
    <w:abstractNumId w:val="6"/>
  </w:num>
  <w:num w:numId="10" w16cid:durableId="470370699">
    <w:abstractNumId w:val="10"/>
  </w:num>
  <w:num w:numId="11" w16cid:durableId="726488507">
    <w:abstractNumId w:val="12"/>
  </w:num>
  <w:num w:numId="12" w16cid:durableId="1526478762">
    <w:abstractNumId w:val="9"/>
  </w:num>
  <w:num w:numId="13" w16cid:durableId="1196892122">
    <w:abstractNumId w:val="18"/>
  </w:num>
  <w:num w:numId="14" w16cid:durableId="611859255">
    <w:abstractNumId w:val="17"/>
  </w:num>
  <w:num w:numId="15" w16cid:durableId="160046288">
    <w:abstractNumId w:val="7"/>
  </w:num>
  <w:num w:numId="16" w16cid:durableId="381097299">
    <w:abstractNumId w:val="2"/>
  </w:num>
  <w:num w:numId="17" w16cid:durableId="500312960">
    <w:abstractNumId w:val="1"/>
  </w:num>
  <w:num w:numId="18" w16cid:durableId="1059136777">
    <w:abstractNumId w:val="0"/>
  </w:num>
  <w:num w:numId="19" w16cid:durableId="6125202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A7A"/>
    <w:rsid w:val="00042B42"/>
    <w:rsid w:val="00084A7A"/>
    <w:rsid w:val="0019480C"/>
    <w:rsid w:val="00196FA4"/>
    <w:rsid w:val="0026246D"/>
    <w:rsid w:val="002E43DD"/>
    <w:rsid w:val="002F5BB4"/>
    <w:rsid w:val="003F0DCD"/>
    <w:rsid w:val="00505405"/>
    <w:rsid w:val="005E150E"/>
    <w:rsid w:val="006920D7"/>
    <w:rsid w:val="00A13C73"/>
    <w:rsid w:val="00A91B37"/>
    <w:rsid w:val="00C5258A"/>
    <w:rsid w:val="00C8373B"/>
    <w:rsid w:val="00CF1D10"/>
    <w:rsid w:val="00DA064A"/>
    <w:rsid w:val="00E60B0B"/>
    <w:rsid w:val="00EE2A59"/>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63B8A"/>
  <w15:chartTrackingRefBased/>
  <w15:docId w15:val="{B4D02339-7D3D-484C-B7B8-2AA614EC8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FA4"/>
    <w:pPr>
      <w:spacing w:after="0" w:line="276"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58A"/>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20D7"/>
    <w:pPr>
      <w:tabs>
        <w:tab w:val="center" w:pos="4680"/>
        <w:tab w:val="right" w:pos="9360"/>
      </w:tabs>
      <w:spacing w:line="240" w:lineRule="auto"/>
    </w:pPr>
  </w:style>
  <w:style w:type="character" w:customStyle="1" w:styleId="HeaderChar">
    <w:name w:val="Header Char"/>
    <w:basedOn w:val="DefaultParagraphFont"/>
    <w:link w:val="Header"/>
    <w:uiPriority w:val="99"/>
    <w:rsid w:val="006920D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6920D7"/>
    <w:pPr>
      <w:tabs>
        <w:tab w:val="center" w:pos="4680"/>
        <w:tab w:val="right" w:pos="9360"/>
      </w:tabs>
      <w:spacing w:line="240" w:lineRule="auto"/>
    </w:pPr>
  </w:style>
  <w:style w:type="character" w:customStyle="1" w:styleId="FooterChar">
    <w:name w:val="Footer Char"/>
    <w:basedOn w:val="DefaultParagraphFont"/>
    <w:link w:val="Footer"/>
    <w:uiPriority w:val="99"/>
    <w:rsid w:val="006920D7"/>
    <w:rPr>
      <w:rFonts w:ascii="Times New Roman" w:eastAsia="Times New Roman" w:hAnsi="Times New Roman" w:cs="Times New Roman"/>
      <w:sz w:val="24"/>
      <w:szCs w:val="24"/>
      <w:lang w:val="en-US"/>
    </w:r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5B9BD5" w:themeColor="accent1"/>
      <w:spacing w:val="15"/>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5B9BD5"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med1">
    <w:name w:val="med1"/>
    <w:basedOn w:val="DefaultParagraphFont"/>
  </w:style>
  <w:style w:type="paragraph" w:customStyle="1" w:styleId="P68B1DB1-Normal2">
    <w:name w:val="P68B1DB1-Normal2"/>
    <w:basedOn w:val="Normal"/>
    <w:rPr>
      <w:color w:val="00000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l.gov/ve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hs.gov/ocr/privacy/hipaa/complaint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hs.gov/ocr/office/file/index.html" TargetMode="External"/><Relationship Id="rId5" Type="http://schemas.openxmlformats.org/officeDocument/2006/relationships/footnotes" Target="footnotes.xml"/><Relationship Id="rId10" Type="http://schemas.openxmlformats.org/officeDocument/2006/relationships/hyperlink" Target="https://ocrportal.hhs.gov/ocr/portal/lobby.jsf" TargetMode="External"/><Relationship Id="rId4" Type="http://schemas.openxmlformats.org/officeDocument/2006/relationships/webSettings" Target="webSettings.xml"/><Relationship Id="rId9" Type="http://schemas.openxmlformats.org/officeDocument/2006/relationships/hyperlink" Target="https://webapps.dol.gov/elaws/vets/userr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6539</Words>
  <Characters>37275</Characters>
  <Application>Microsoft Office Word</Application>
  <DocSecurity>0</DocSecurity>
  <Lines>310</Lines>
  <Paragraphs>87</Paragraphs>
  <ScaleCrop>false</ScaleCrop>
  <Company/>
  <LinksUpToDate>false</LinksUpToDate>
  <CharactersWithSpaces>43727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dc:creator>
  <cp:keywords/>
  <dc:description/>
  <cp:lastModifiedBy>Lauren Johnson</cp:lastModifiedBy>
  <cp:revision>3</cp:revision>
  <dcterms:created xsi:type="dcterms:W3CDTF">2026-09-02T18:44:00Z</dcterms:created>
  <dcterms:modified xsi:type="dcterms:W3CDTF">2026-09-02T18:45:00Z</dcterms:modified>
</cp:coreProperties>
</file>